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0707" w:rsidRPr="00F25822" w:rsidRDefault="00360707" w:rsidP="00360707">
      <w:pPr>
        <w:autoSpaceDE w:val="0"/>
        <w:autoSpaceDN w:val="0"/>
        <w:adjustRightInd w:val="0"/>
        <w:jc w:val="center"/>
        <w:rPr>
          <w:b/>
          <w:bCs/>
          <w:sz w:val="28"/>
          <w:szCs w:val="28"/>
          <w:lang w:val="be-BY"/>
        </w:rPr>
      </w:pPr>
      <w:bookmarkStart w:id="0" w:name="_Toc94605762"/>
      <w:bookmarkStart w:id="1" w:name="ist_Possii_Ukrain"/>
      <w:r w:rsidRPr="00F25822">
        <w:rPr>
          <w:b/>
          <w:bCs/>
          <w:sz w:val="28"/>
          <w:szCs w:val="28"/>
          <w:lang w:val="be-BY"/>
        </w:rPr>
        <w:t>МІНІСТЭРСТВА АДУКАЦЫІ РЭСПУБЛІКІ БЕЛАРУСЬ</w:t>
      </w:r>
    </w:p>
    <w:p w:rsidR="00360707" w:rsidRPr="00F25822" w:rsidRDefault="00360707" w:rsidP="00360707">
      <w:pPr>
        <w:jc w:val="center"/>
        <w:rPr>
          <w:b/>
          <w:bCs/>
          <w:sz w:val="36"/>
          <w:szCs w:val="36"/>
          <w:lang w:val="be-BY"/>
        </w:rPr>
      </w:pPr>
      <w:r w:rsidRPr="00F25822">
        <w:rPr>
          <w:sz w:val="28"/>
          <w:szCs w:val="28"/>
          <w:lang w:val="be-BY"/>
        </w:rPr>
        <w:t xml:space="preserve">Вучэбна-метадычнае аб’яднанне па адукацыі </w:t>
      </w:r>
      <w:r>
        <w:rPr>
          <w:sz w:val="28"/>
          <w:szCs w:val="28"/>
          <w:lang w:val="be-BY"/>
        </w:rPr>
        <w:t>ў галіне кіравання</w:t>
      </w:r>
    </w:p>
    <w:p w:rsidR="00360707" w:rsidRPr="00F25822" w:rsidRDefault="00360707" w:rsidP="00360707">
      <w:pPr>
        <w:spacing w:line="288" w:lineRule="auto"/>
        <w:jc w:val="center"/>
        <w:rPr>
          <w:sz w:val="36"/>
          <w:szCs w:val="36"/>
          <w:lang w:val="be-BY"/>
        </w:rPr>
      </w:pPr>
    </w:p>
    <w:p w:rsidR="00360707" w:rsidRPr="00F25822" w:rsidRDefault="00360707" w:rsidP="00360707">
      <w:pPr>
        <w:spacing w:line="288" w:lineRule="auto"/>
        <w:jc w:val="center"/>
        <w:rPr>
          <w:b/>
          <w:bCs/>
          <w:sz w:val="36"/>
          <w:szCs w:val="36"/>
          <w:lang w:val="be-BY"/>
        </w:rPr>
      </w:pPr>
    </w:p>
    <w:p w:rsidR="00360707" w:rsidRPr="00F25822" w:rsidRDefault="00360707" w:rsidP="00360707">
      <w:pPr>
        <w:autoSpaceDE w:val="0"/>
        <w:autoSpaceDN w:val="0"/>
        <w:adjustRightInd w:val="0"/>
        <w:ind w:left="4536"/>
        <w:rPr>
          <w:b/>
          <w:bCs/>
          <w:sz w:val="28"/>
          <w:szCs w:val="28"/>
          <w:lang w:val="be-BY"/>
        </w:rPr>
      </w:pPr>
      <w:r w:rsidRPr="00F25822">
        <w:rPr>
          <w:b/>
          <w:bCs/>
          <w:sz w:val="28"/>
          <w:szCs w:val="28"/>
          <w:lang w:val="be-BY"/>
        </w:rPr>
        <w:t>ЗАЦВЯРДЖАЮ</w:t>
      </w:r>
    </w:p>
    <w:p w:rsidR="00360707" w:rsidRPr="00F25822" w:rsidRDefault="00360707" w:rsidP="00360707">
      <w:pPr>
        <w:ind w:left="4536"/>
        <w:jc w:val="both"/>
        <w:rPr>
          <w:sz w:val="28"/>
          <w:szCs w:val="28"/>
          <w:lang w:val="be-BY"/>
        </w:rPr>
      </w:pPr>
      <w:r w:rsidRPr="00F25822">
        <w:rPr>
          <w:sz w:val="28"/>
          <w:szCs w:val="28"/>
          <w:lang w:val="be-BY"/>
        </w:rPr>
        <w:t>Першы намеснік Міністра</w:t>
      </w:r>
    </w:p>
    <w:p w:rsidR="00360707" w:rsidRPr="00F25822" w:rsidRDefault="00360707" w:rsidP="00360707">
      <w:pPr>
        <w:ind w:left="4536"/>
        <w:jc w:val="both"/>
        <w:rPr>
          <w:sz w:val="28"/>
          <w:szCs w:val="28"/>
          <w:lang w:val="be-BY"/>
        </w:rPr>
      </w:pPr>
      <w:r w:rsidRPr="00F25822">
        <w:rPr>
          <w:sz w:val="28"/>
          <w:szCs w:val="28"/>
          <w:lang w:val="be-BY"/>
        </w:rPr>
        <w:t>адукацыі Рэспублікі Беларусь</w:t>
      </w:r>
    </w:p>
    <w:p w:rsidR="00360707" w:rsidRPr="00F25822" w:rsidRDefault="00360707" w:rsidP="00360707">
      <w:pPr>
        <w:ind w:left="4536"/>
        <w:rPr>
          <w:sz w:val="28"/>
          <w:szCs w:val="28"/>
          <w:u w:val="single"/>
          <w:lang w:val="be-BY"/>
        </w:rPr>
      </w:pPr>
      <w:r w:rsidRPr="00F25822">
        <w:rPr>
          <w:sz w:val="28"/>
          <w:szCs w:val="28"/>
          <w:lang w:val="be-BY"/>
        </w:rPr>
        <w:t xml:space="preserve">________________ </w:t>
      </w:r>
      <w:r>
        <w:rPr>
          <w:sz w:val="28"/>
          <w:szCs w:val="28"/>
          <w:lang w:val="be-BY"/>
        </w:rPr>
        <w:t>І</w:t>
      </w:r>
      <w:r w:rsidRPr="00F25822">
        <w:rPr>
          <w:sz w:val="28"/>
          <w:szCs w:val="28"/>
          <w:lang w:val="be-BY"/>
        </w:rPr>
        <w:t>.А.</w:t>
      </w:r>
      <w:r>
        <w:rPr>
          <w:sz w:val="28"/>
          <w:szCs w:val="28"/>
          <w:lang w:val="be-BY"/>
        </w:rPr>
        <w:t>Старавойтава</w:t>
      </w:r>
    </w:p>
    <w:p w:rsidR="00360707" w:rsidRPr="00F25822" w:rsidRDefault="00360707" w:rsidP="00360707">
      <w:pPr>
        <w:ind w:left="4536"/>
        <w:rPr>
          <w:sz w:val="28"/>
          <w:szCs w:val="28"/>
          <w:lang w:val="be-BY"/>
        </w:rPr>
      </w:pPr>
      <w:r w:rsidRPr="00F25822">
        <w:rPr>
          <w:sz w:val="28"/>
          <w:szCs w:val="28"/>
          <w:lang w:val="be-BY"/>
        </w:rPr>
        <w:t>________________</w:t>
      </w:r>
    </w:p>
    <w:p w:rsidR="00360707" w:rsidRPr="00F25822" w:rsidRDefault="00360707" w:rsidP="00360707">
      <w:pPr>
        <w:ind w:left="4536"/>
        <w:rPr>
          <w:sz w:val="28"/>
          <w:szCs w:val="28"/>
          <w:lang w:val="be-BY"/>
        </w:rPr>
      </w:pPr>
      <w:r w:rsidRPr="00F25822">
        <w:rPr>
          <w:sz w:val="28"/>
          <w:szCs w:val="28"/>
          <w:lang w:val="be-BY"/>
        </w:rPr>
        <w:t>Рэгістрацыйны № ТД- _____ /тып.</w:t>
      </w:r>
    </w:p>
    <w:p w:rsidR="00360707" w:rsidRDefault="00360707" w:rsidP="00360707">
      <w:pPr>
        <w:spacing w:before="480" w:line="288" w:lineRule="auto"/>
        <w:jc w:val="center"/>
        <w:rPr>
          <w:b/>
          <w:sz w:val="28"/>
          <w:szCs w:val="28"/>
          <w:lang w:val="be-BY"/>
        </w:rPr>
      </w:pPr>
    </w:p>
    <w:p w:rsidR="00360707" w:rsidRPr="007916B9" w:rsidRDefault="00360707" w:rsidP="00360707">
      <w:pPr>
        <w:spacing w:before="480" w:line="288" w:lineRule="auto"/>
        <w:jc w:val="center"/>
        <w:rPr>
          <w:b/>
          <w:sz w:val="28"/>
          <w:szCs w:val="28"/>
          <w:lang w:val="be-BY"/>
        </w:rPr>
      </w:pPr>
      <w:r>
        <w:rPr>
          <w:b/>
          <w:sz w:val="28"/>
          <w:szCs w:val="28"/>
          <w:lang w:val="be-BY"/>
        </w:rPr>
        <w:t>КРЫНІЦАЗНАЎСТВА</w:t>
      </w:r>
    </w:p>
    <w:p w:rsidR="00360707" w:rsidRPr="00F25822" w:rsidRDefault="00360707" w:rsidP="00360707">
      <w:pPr>
        <w:jc w:val="center"/>
        <w:rPr>
          <w:b/>
          <w:bCs/>
          <w:sz w:val="28"/>
          <w:szCs w:val="28"/>
          <w:lang w:val="be-BY"/>
        </w:rPr>
      </w:pPr>
      <w:r w:rsidRPr="00F25822">
        <w:rPr>
          <w:b/>
          <w:bCs/>
          <w:sz w:val="28"/>
          <w:szCs w:val="28"/>
          <w:lang w:val="be-BY"/>
        </w:rPr>
        <w:t>Тыпавая вучэбная праграма па вучэбнай дысцыпліне</w:t>
      </w:r>
    </w:p>
    <w:p w:rsidR="00360707" w:rsidRPr="00F25822" w:rsidRDefault="00360707" w:rsidP="00360707">
      <w:pPr>
        <w:jc w:val="center"/>
        <w:rPr>
          <w:b/>
          <w:bCs/>
          <w:sz w:val="28"/>
          <w:szCs w:val="28"/>
          <w:lang w:val="be-BY"/>
        </w:rPr>
      </w:pPr>
      <w:r w:rsidRPr="00F25822">
        <w:rPr>
          <w:b/>
          <w:bCs/>
          <w:sz w:val="28"/>
          <w:szCs w:val="28"/>
          <w:lang w:val="be-BY"/>
        </w:rPr>
        <w:t>для спецыяльнасці</w:t>
      </w:r>
    </w:p>
    <w:p w:rsidR="00360707" w:rsidRPr="0043446E" w:rsidRDefault="00360707" w:rsidP="00360707">
      <w:pPr>
        <w:spacing w:line="288" w:lineRule="auto"/>
        <w:jc w:val="center"/>
        <w:rPr>
          <w:b/>
          <w:sz w:val="28"/>
          <w:szCs w:val="28"/>
          <w:lang w:val="be-BY"/>
        </w:rPr>
      </w:pPr>
      <w:r w:rsidRPr="0043446E">
        <w:rPr>
          <w:b/>
          <w:sz w:val="28"/>
          <w:szCs w:val="28"/>
        </w:rPr>
        <w:t>1-2</w:t>
      </w:r>
      <w:r w:rsidRPr="0043446E">
        <w:rPr>
          <w:b/>
          <w:sz w:val="28"/>
          <w:szCs w:val="28"/>
          <w:lang w:val="be-BY"/>
        </w:rPr>
        <w:t>6</w:t>
      </w:r>
      <w:r w:rsidRPr="0043446E">
        <w:rPr>
          <w:b/>
          <w:sz w:val="28"/>
          <w:szCs w:val="28"/>
        </w:rPr>
        <w:t xml:space="preserve"> 0</w:t>
      </w:r>
      <w:r w:rsidRPr="0043446E">
        <w:rPr>
          <w:b/>
          <w:sz w:val="28"/>
          <w:szCs w:val="28"/>
          <w:lang w:val="be-BY"/>
        </w:rPr>
        <w:t>2</w:t>
      </w:r>
      <w:r w:rsidRPr="0043446E">
        <w:rPr>
          <w:b/>
          <w:sz w:val="28"/>
          <w:szCs w:val="28"/>
        </w:rPr>
        <w:t xml:space="preserve"> 0</w:t>
      </w:r>
      <w:r w:rsidRPr="0043446E">
        <w:rPr>
          <w:b/>
          <w:sz w:val="28"/>
          <w:szCs w:val="28"/>
          <w:lang w:val="be-BY"/>
        </w:rPr>
        <w:t>4</w:t>
      </w:r>
      <w:r w:rsidRPr="0043446E">
        <w:rPr>
          <w:b/>
          <w:sz w:val="28"/>
          <w:szCs w:val="28"/>
        </w:rPr>
        <w:t xml:space="preserve"> </w:t>
      </w:r>
      <w:r w:rsidRPr="0043446E">
        <w:rPr>
          <w:b/>
          <w:sz w:val="28"/>
          <w:szCs w:val="28"/>
          <w:lang w:val="be-BY"/>
        </w:rPr>
        <w:t xml:space="preserve">Дакументазнаўства </w:t>
      </w:r>
      <w:r>
        <w:rPr>
          <w:b/>
          <w:sz w:val="28"/>
          <w:szCs w:val="28"/>
          <w:lang w:val="be-BY"/>
        </w:rPr>
        <w:t>(па напрамках)</w:t>
      </w:r>
    </w:p>
    <w:p w:rsidR="00360707" w:rsidRPr="0016608A" w:rsidRDefault="00360707" w:rsidP="00360707">
      <w:pPr>
        <w:spacing w:line="288" w:lineRule="auto"/>
        <w:jc w:val="center"/>
        <w:rPr>
          <w:b/>
          <w:sz w:val="28"/>
          <w:szCs w:val="28"/>
        </w:rPr>
      </w:pPr>
    </w:p>
    <w:p w:rsidR="00360707" w:rsidRPr="0016608A" w:rsidRDefault="00360707" w:rsidP="00360707">
      <w:pPr>
        <w:spacing w:line="288" w:lineRule="auto"/>
        <w:jc w:val="center"/>
        <w:rPr>
          <w:b/>
          <w:sz w:val="28"/>
          <w:szCs w:val="28"/>
        </w:rPr>
      </w:pPr>
    </w:p>
    <w:tbl>
      <w:tblPr>
        <w:tblW w:w="0" w:type="auto"/>
        <w:tblLook w:val="01E0" w:firstRow="1" w:lastRow="1" w:firstColumn="1" w:lastColumn="1" w:noHBand="0" w:noVBand="0"/>
      </w:tblPr>
      <w:tblGrid>
        <w:gridCol w:w="4608"/>
        <w:gridCol w:w="4962"/>
      </w:tblGrid>
      <w:tr w:rsidR="00360707" w:rsidRPr="007916B9" w:rsidTr="00595017">
        <w:trPr>
          <w:trHeight w:val="4791"/>
        </w:trPr>
        <w:tc>
          <w:tcPr>
            <w:tcW w:w="4608" w:type="dxa"/>
          </w:tcPr>
          <w:p w:rsidR="00360707" w:rsidRPr="007916B9" w:rsidRDefault="00360707" w:rsidP="00595017">
            <w:pPr>
              <w:rPr>
                <w:b/>
                <w:i/>
                <w:sz w:val="28"/>
                <w:szCs w:val="28"/>
                <w:lang w:val="be-BY"/>
              </w:rPr>
            </w:pPr>
            <w:r w:rsidRPr="007916B9">
              <w:rPr>
                <w:b/>
                <w:sz w:val="28"/>
                <w:szCs w:val="28"/>
                <w:lang w:val="be-BY"/>
              </w:rPr>
              <w:t>УЗГОДНЕНА</w:t>
            </w:r>
          </w:p>
          <w:p w:rsidR="00360707" w:rsidRDefault="00360707" w:rsidP="00595017">
            <w:pPr>
              <w:rPr>
                <w:sz w:val="28"/>
                <w:szCs w:val="28"/>
                <w:lang w:val="be-BY"/>
              </w:rPr>
            </w:pPr>
            <w:r>
              <w:rPr>
                <w:sz w:val="28"/>
                <w:szCs w:val="28"/>
                <w:lang w:val="be-BY"/>
              </w:rPr>
              <w:t>Старшыня вучэбна-метадычнага аб’яднання па адукацыі ў галіне кіравання</w:t>
            </w:r>
          </w:p>
          <w:p w:rsidR="00360707" w:rsidRPr="007916B9" w:rsidRDefault="00360707" w:rsidP="00595017">
            <w:pPr>
              <w:rPr>
                <w:sz w:val="28"/>
                <w:szCs w:val="28"/>
                <w:lang w:val="be-BY"/>
              </w:rPr>
            </w:pPr>
            <w:r w:rsidRPr="007916B9">
              <w:rPr>
                <w:sz w:val="28"/>
                <w:szCs w:val="28"/>
                <w:lang w:val="be-BY"/>
              </w:rPr>
              <w:t xml:space="preserve">_____________ </w:t>
            </w:r>
            <w:r>
              <w:rPr>
                <w:sz w:val="28"/>
                <w:szCs w:val="28"/>
                <w:lang w:val="be-BY"/>
              </w:rPr>
              <w:t xml:space="preserve">Г.У.Пальчык </w:t>
            </w:r>
            <w:r>
              <w:rPr>
                <w:sz w:val="28"/>
                <w:szCs w:val="28"/>
                <w:lang w:val="be-BY"/>
              </w:rPr>
              <w:br/>
              <w:t>____.____</w:t>
            </w:r>
            <w:r w:rsidRPr="007916B9">
              <w:rPr>
                <w:sz w:val="28"/>
                <w:szCs w:val="28"/>
                <w:lang w:val="be-BY"/>
              </w:rPr>
              <w:t>.</w:t>
            </w:r>
            <w:r>
              <w:rPr>
                <w:sz w:val="28"/>
                <w:szCs w:val="28"/>
                <w:lang w:val="be-BY"/>
              </w:rPr>
              <w:t>________.</w:t>
            </w:r>
          </w:p>
          <w:p w:rsidR="00360707" w:rsidRPr="007916B9" w:rsidRDefault="00360707" w:rsidP="00595017">
            <w:pPr>
              <w:ind w:firstLine="567"/>
              <w:rPr>
                <w:b/>
                <w:sz w:val="28"/>
                <w:szCs w:val="28"/>
                <w:lang w:val="be-BY"/>
              </w:rPr>
            </w:pPr>
          </w:p>
          <w:p w:rsidR="00360707" w:rsidRPr="007916B9" w:rsidRDefault="00360707" w:rsidP="00595017">
            <w:pPr>
              <w:spacing w:before="240"/>
              <w:rPr>
                <w:sz w:val="28"/>
                <w:szCs w:val="28"/>
                <w:lang w:val="be-BY"/>
              </w:rPr>
            </w:pPr>
          </w:p>
        </w:tc>
        <w:tc>
          <w:tcPr>
            <w:tcW w:w="4962" w:type="dxa"/>
          </w:tcPr>
          <w:p w:rsidR="00360707" w:rsidRPr="007916B9" w:rsidRDefault="00360707" w:rsidP="00595017">
            <w:pPr>
              <w:rPr>
                <w:b/>
                <w:sz w:val="28"/>
                <w:szCs w:val="28"/>
                <w:lang w:val="be-BY"/>
              </w:rPr>
            </w:pPr>
            <w:r w:rsidRPr="007916B9">
              <w:rPr>
                <w:b/>
                <w:sz w:val="28"/>
                <w:szCs w:val="28"/>
                <w:lang w:val="be-BY"/>
              </w:rPr>
              <w:t xml:space="preserve">УЗГОДНЕНА </w:t>
            </w:r>
          </w:p>
          <w:p w:rsidR="00360707" w:rsidRDefault="00360707" w:rsidP="00595017">
            <w:pPr>
              <w:rPr>
                <w:sz w:val="28"/>
                <w:szCs w:val="28"/>
                <w:lang w:val="be-BY"/>
              </w:rPr>
            </w:pPr>
            <w:r w:rsidRPr="00F25822">
              <w:rPr>
                <w:sz w:val="28"/>
                <w:szCs w:val="28"/>
                <w:lang w:val="be-BY"/>
              </w:rPr>
              <w:t>Начальнік Галоўнага ўпраўлення прафесійнай адукацыі Міністэрства адукацыі Рэспублікі Беларусь</w:t>
            </w:r>
          </w:p>
          <w:p w:rsidR="00360707" w:rsidRDefault="00360707" w:rsidP="00595017">
            <w:pPr>
              <w:rPr>
                <w:sz w:val="28"/>
                <w:szCs w:val="28"/>
                <w:lang w:val="be-BY"/>
              </w:rPr>
            </w:pPr>
            <w:r w:rsidRPr="00F25822">
              <w:rPr>
                <w:sz w:val="28"/>
                <w:szCs w:val="28"/>
                <w:lang w:val="be-BY"/>
              </w:rPr>
              <w:t>________________ С.А.Каспяровіч</w:t>
            </w:r>
            <w:r>
              <w:rPr>
                <w:sz w:val="28"/>
                <w:szCs w:val="28"/>
                <w:lang w:val="be-BY"/>
              </w:rPr>
              <w:br/>
              <w:t>____.____</w:t>
            </w:r>
            <w:r w:rsidRPr="007916B9">
              <w:rPr>
                <w:sz w:val="28"/>
                <w:szCs w:val="28"/>
                <w:lang w:val="be-BY"/>
              </w:rPr>
              <w:t>.</w:t>
            </w:r>
            <w:r>
              <w:rPr>
                <w:sz w:val="28"/>
                <w:szCs w:val="28"/>
                <w:lang w:val="be-BY"/>
              </w:rPr>
              <w:t>________.</w:t>
            </w:r>
          </w:p>
          <w:p w:rsidR="00360707" w:rsidRPr="007916B9" w:rsidRDefault="00360707" w:rsidP="00595017">
            <w:pPr>
              <w:spacing w:before="120"/>
              <w:rPr>
                <w:sz w:val="16"/>
                <w:szCs w:val="16"/>
                <w:lang w:val="be-BY"/>
              </w:rPr>
            </w:pPr>
          </w:p>
          <w:p w:rsidR="00360707" w:rsidRPr="00F25822" w:rsidRDefault="00360707" w:rsidP="00595017">
            <w:pPr>
              <w:rPr>
                <w:sz w:val="28"/>
                <w:szCs w:val="28"/>
                <w:lang w:val="be-BY"/>
              </w:rPr>
            </w:pPr>
            <w:r w:rsidRPr="00F25822">
              <w:rPr>
                <w:sz w:val="28"/>
                <w:szCs w:val="28"/>
                <w:lang w:val="be-BY"/>
              </w:rPr>
              <w:t>Прарэктар па навукова-метадычнай рабоце Дзяржаўнай установы адукацыі «Рэспубліканскі інстытут вышэйшай школы»</w:t>
            </w:r>
          </w:p>
          <w:p w:rsidR="00360707" w:rsidRPr="00F25822" w:rsidRDefault="00360707" w:rsidP="00595017">
            <w:pPr>
              <w:rPr>
                <w:sz w:val="28"/>
                <w:szCs w:val="28"/>
                <w:lang w:val="be-BY"/>
              </w:rPr>
            </w:pPr>
            <w:r w:rsidRPr="00F25822">
              <w:rPr>
                <w:sz w:val="28"/>
                <w:szCs w:val="28"/>
                <w:lang w:val="be-BY"/>
              </w:rPr>
              <w:t>________________ І.У.Цітовіч</w:t>
            </w:r>
          </w:p>
          <w:p w:rsidR="00360707" w:rsidRPr="007916B9" w:rsidRDefault="00360707" w:rsidP="00595017">
            <w:pPr>
              <w:rPr>
                <w:sz w:val="28"/>
                <w:szCs w:val="28"/>
                <w:lang w:val="be-BY"/>
              </w:rPr>
            </w:pPr>
            <w:r>
              <w:rPr>
                <w:sz w:val="28"/>
                <w:szCs w:val="28"/>
                <w:lang w:val="be-BY"/>
              </w:rPr>
              <w:t>____.____</w:t>
            </w:r>
            <w:r w:rsidRPr="007916B9">
              <w:rPr>
                <w:sz w:val="28"/>
                <w:szCs w:val="28"/>
                <w:lang w:val="be-BY"/>
              </w:rPr>
              <w:t>.</w:t>
            </w:r>
            <w:r>
              <w:rPr>
                <w:sz w:val="28"/>
                <w:szCs w:val="28"/>
                <w:lang w:val="be-BY"/>
              </w:rPr>
              <w:t>________.</w:t>
            </w:r>
          </w:p>
        </w:tc>
      </w:tr>
      <w:tr w:rsidR="00360707" w:rsidRPr="007916B9" w:rsidTr="00595017">
        <w:trPr>
          <w:trHeight w:val="1461"/>
        </w:trPr>
        <w:tc>
          <w:tcPr>
            <w:tcW w:w="4608" w:type="dxa"/>
          </w:tcPr>
          <w:p w:rsidR="00360707" w:rsidRPr="007916B9" w:rsidRDefault="00360707" w:rsidP="00595017">
            <w:pPr>
              <w:ind w:firstLine="567"/>
              <w:rPr>
                <w:sz w:val="28"/>
                <w:szCs w:val="28"/>
                <w:lang w:val="be-BY"/>
              </w:rPr>
            </w:pPr>
          </w:p>
        </w:tc>
        <w:tc>
          <w:tcPr>
            <w:tcW w:w="4962" w:type="dxa"/>
          </w:tcPr>
          <w:p w:rsidR="00360707" w:rsidRPr="007916B9" w:rsidRDefault="00360707" w:rsidP="00595017">
            <w:pPr>
              <w:spacing w:before="120"/>
              <w:ind w:left="252" w:hanging="252"/>
              <w:rPr>
                <w:sz w:val="28"/>
                <w:szCs w:val="28"/>
                <w:lang w:val="be-BY"/>
              </w:rPr>
            </w:pPr>
            <w:r w:rsidRPr="007916B9">
              <w:rPr>
                <w:sz w:val="28"/>
                <w:szCs w:val="28"/>
                <w:lang w:val="be-BY"/>
              </w:rPr>
              <w:t>Эксперт-нормакантралёр</w:t>
            </w:r>
          </w:p>
          <w:p w:rsidR="00360707" w:rsidRPr="007916B9" w:rsidRDefault="00360707" w:rsidP="00595017">
            <w:pPr>
              <w:spacing w:before="120"/>
              <w:ind w:left="252" w:hanging="252"/>
              <w:rPr>
                <w:b/>
                <w:sz w:val="28"/>
                <w:szCs w:val="28"/>
                <w:lang w:val="be-BY"/>
              </w:rPr>
            </w:pPr>
            <w:r w:rsidRPr="007916B9">
              <w:rPr>
                <w:sz w:val="28"/>
                <w:szCs w:val="28"/>
                <w:lang w:val="be-BY"/>
              </w:rPr>
              <w:t>__________________</w:t>
            </w:r>
          </w:p>
          <w:p w:rsidR="00360707" w:rsidRDefault="00360707" w:rsidP="00595017">
            <w:pPr>
              <w:spacing w:before="120"/>
              <w:ind w:left="252" w:hanging="252"/>
              <w:rPr>
                <w:sz w:val="28"/>
                <w:szCs w:val="28"/>
                <w:lang w:val="be-BY"/>
              </w:rPr>
            </w:pPr>
            <w:r>
              <w:rPr>
                <w:sz w:val="28"/>
                <w:szCs w:val="28"/>
                <w:lang w:val="be-BY"/>
              </w:rPr>
              <w:t>____.____</w:t>
            </w:r>
            <w:r w:rsidRPr="007916B9">
              <w:rPr>
                <w:sz w:val="28"/>
                <w:szCs w:val="28"/>
                <w:lang w:val="be-BY"/>
              </w:rPr>
              <w:t>.</w:t>
            </w:r>
            <w:r>
              <w:rPr>
                <w:sz w:val="28"/>
                <w:szCs w:val="28"/>
                <w:lang w:val="be-BY"/>
              </w:rPr>
              <w:t>________.</w:t>
            </w:r>
          </w:p>
          <w:p w:rsidR="00360707" w:rsidRDefault="00360707" w:rsidP="00595017">
            <w:pPr>
              <w:spacing w:before="120"/>
              <w:ind w:left="252" w:hanging="252"/>
              <w:rPr>
                <w:sz w:val="28"/>
                <w:szCs w:val="28"/>
                <w:lang w:val="be-BY"/>
              </w:rPr>
            </w:pPr>
          </w:p>
          <w:p w:rsidR="00360707" w:rsidRPr="007916B9" w:rsidRDefault="00360707" w:rsidP="00595017">
            <w:pPr>
              <w:spacing w:before="120"/>
              <w:ind w:left="252" w:hanging="252"/>
              <w:rPr>
                <w:sz w:val="28"/>
                <w:szCs w:val="28"/>
                <w:lang w:val="be-BY"/>
              </w:rPr>
            </w:pPr>
          </w:p>
        </w:tc>
      </w:tr>
    </w:tbl>
    <w:p w:rsidR="00360707" w:rsidRPr="00375396" w:rsidRDefault="00360707" w:rsidP="00360707">
      <w:pPr>
        <w:jc w:val="center"/>
        <w:rPr>
          <w:rStyle w:val="hps"/>
          <w:lang w:val="en-US"/>
        </w:rPr>
      </w:pPr>
      <w:r>
        <w:rPr>
          <w:sz w:val="28"/>
          <w:szCs w:val="28"/>
          <w:lang w:val="be-BY"/>
        </w:rPr>
        <w:t>Мінск 201__</w:t>
      </w:r>
    </w:p>
    <w:p w:rsidR="00EB498B" w:rsidRPr="002D4E94" w:rsidRDefault="00EB498B" w:rsidP="008136CD">
      <w:pPr>
        <w:ind w:firstLine="567"/>
        <w:jc w:val="center"/>
        <w:rPr>
          <w:sz w:val="28"/>
          <w:szCs w:val="28"/>
          <w:lang w:val="be-BY"/>
        </w:rPr>
      </w:pPr>
    </w:p>
    <w:p w:rsidR="00EB498B" w:rsidRPr="002D4E94" w:rsidRDefault="00360707" w:rsidP="00360707">
      <w:pPr>
        <w:pStyle w:val="ad"/>
        <w:keepNext/>
        <w:spacing w:after="57"/>
        <w:rPr>
          <w:i/>
          <w:iCs/>
          <w:sz w:val="28"/>
          <w:szCs w:val="28"/>
          <w:lang w:val="be-BY"/>
        </w:rPr>
      </w:pPr>
      <w:r w:rsidRPr="002D4E94">
        <w:rPr>
          <w:rFonts w:ascii="Times New Roman" w:hAnsi="Times New Roman" w:cs="Times New Roman"/>
          <w:b/>
          <w:bCs/>
          <w:sz w:val="28"/>
          <w:szCs w:val="28"/>
          <w:lang w:val="be-BY"/>
        </w:rPr>
        <w:t>СКЛАДАЛЬНІКІ</w:t>
      </w:r>
      <w:r w:rsidRPr="002D4E94">
        <w:rPr>
          <w:b/>
          <w:bCs/>
          <w:sz w:val="28"/>
          <w:szCs w:val="28"/>
          <w:lang w:val="be-BY"/>
        </w:rPr>
        <w:t xml:space="preserve">: </w:t>
      </w:r>
    </w:p>
    <w:p w:rsidR="00EB498B" w:rsidRDefault="00EB498B" w:rsidP="00F810FF">
      <w:pPr>
        <w:pStyle w:val="a4"/>
        <w:spacing w:before="120" w:after="80"/>
        <w:ind w:firstLine="0"/>
        <w:rPr>
          <w:rFonts w:ascii="Times New Roman" w:hAnsi="Times New Roman" w:cs="Times New Roman"/>
          <w:b/>
          <w:bCs/>
          <w:sz w:val="28"/>
          <w:szCs w:val="28"/>
          <w:lang w:val="be-BY"/>
        </w:rPr>
      </w:pPr>
      <w:r w:rsidRPr="002B1497">
        <w:rPr>
          <w:rFonts w:ascii="Times New Roman" w:hAnsi="Times New Roman" w:cs="Times New Roman"/>
          <w:b/>
          <w:bCs/>
          <w:sz w:val="28"/>
          <w:szCs w:val="28"/>
          <w:lang w:val="be-BY"/>
        </w:rPr>
        <w:t>С.М.</w:t>
      </w:r>
      <w:r w:rsidRPr="008136CD">
        <w:rPr>
          <w:rFonts w:ascii="Times New Roman" w:hAnsi="Times New Roman" w:cs="Times New Roman"/>
          <w:sz w:val="28"/>
          <w:szCs w:val="28"/>
          <w:lang w:val="be-BY"/>
        </w:rPr>
        <w:t xml:space="preserve"> </w:t>
      </w:r>
      <w:r w:rsidRPr="002B1497">
        <w:rPr>
          <w:rFonts w:ascii="Times New Roman" w:hAnsi="Times New Roman" w:cs="Times New Roman"/>
          <w:b/>
          <w:bCs/>
          <w:sz w:val="28"/>
          <w:szCs w:val="28"/>
          <w:lang w:val="be-BY"/>
        </w:rPr>
        <w:t>Ходзін</w:t>
      </w:r>
      <w:r w:rsidRPr="002B1497">
        <w:rPr>
          <w:rFonts w:ascii="Times New Roman" w:hAnsi="Times New Roman" w:cs="Times New Roman"/>
          <w:sz w:val="28"/>
          <w:szCs w:val="28"/>
          <w:lang w:val="be-BY"/>
        </w:rPr>
        <w:t xml:space="preserve">, </w:t>
      </w:r>
      <w:r w:rsidR="00360707">
        <w:rPr>
          <w:rFonts w:ascii="Times New Roman" w:hAnsi="Times New Roman" w:cs="Times New Roman"/>
          <w:sz w:val="28"/>
          <w:szCs w:val="28"/>
          <w:lang w:val="be-BY"/>
        </w:rPr>
        <w:t xml:space="preserve">прафесар </w:t>
      </w:r>
      <w:r w:rsidRPr="002B1497">
        <w:rPr>
          <w:rFonts w:ascii="Times New Roman" w:hAnsi="Times New Roman" w:cs="Times New Roman"/>
          <w:sz w:val="28"/>
          <w:szCs w:val="28"/>
          <w:lang w:val="be-BY"/>
        </w:rPr>
        <w:t xml:space="preserve">кафедры крыніцазнаўства Беларускага дзяржаўнага </w:t>
      </w:r>
      <w:r>
        <w:rPr>
          <w:rFonts w:ascii="Times New Roman" w:hAnsi="Times New Roman" w:cs="Times New Roman"/>
          <w:sz w:val="28"/>
          <w:szCs w:val="28"/>
          <w:lang w:val="be-BY"/>
        </w:rPr>
        <w:t>ў</w:t>
      </w:r>
      <w:r w:rsidRPr="002B1497">
        <w:rPr>
          <w:rFonts w:ascii="Times New Roman" w:hAnsi="Times New Roman" w:cs="Times New Roman"/>
          <w:sz w:val="28"/>
          <w:szCs w:val="28"/>
          <w:lang w:val="be-BY"/>
        </w:rPr>
        <w:t xml:space="preserve">ніверсітэта, </w:t>
      </w:r>
      <w:r w:rsidR="00360707">
        <w:rPr>
          <w:rFonts w:ascii="Times New Roman" w:hAnsi="Times New Roman" w:cs="Times New Roman"/>
          <w:sz w:val="28"/>
          <w:szCs w:val="28"/>
          <w:lang w:val="be-BY"/>
        </w:rPr>
        <w:t xml:space="preserve">доктар </w:t>
      </w:r>
      <w:r w:rsidRPr="002B1497">
        <w:rPr>
          <w:rFonts w:ascii="Times New Roman" w:hAnsi="Times New Roman" w:cs="Times New Roman"/>
          <w:sz w:val="28"/>
          <w:szCs w:val="28"/>
          <w:lang w:val="be-BY"/>
        </w:rPr>
        <w:t xml:space="preserve">гістарычных навук, </w:t>
      </w:r>
      <w:r>
        <w:rPr>
          <w:rFonts w:ascii="Times New Roman" w:hAnsi="Times New Roman" w:cs="Times New Roman"/>
          <w:sz w:val="28"/>
          <w:szCs w:val="28"/>
          <w:lang w:val="be-BY"/>
        </w:rPr>
        <w:t>дацэнт;</w:t>
      </w:r>
    </w:p>
    <w:p w:rsidR="00EB498B" w:rsidRPr="002D4E94" w:rsidRDefault="00EB498B" w:rsidP="00F810FF">
      <w:pPr>
        <w:pStyle w:val="a4"/>
        <w:spacing w:before="120" w:after="80"/>
        <w:ind w:firstLine="0"/>
        <w:rPr>
          <w:rFonts w:ascii="Times New Roman" w:hAnsi="Times New Roman" w:cs="Times New Roman"/>
          <w:sz w:val="28"/>
          <w:szCs w:val="28"/>
          <w:lang w:val="be-BY"/>
        </w:rPr>
      </w:pPr>
      <w:r w:rsidRPr="002D4E94">
        <w:rPr>
          <w:rFonts w:ascii="Times New Roman" w:hAnsi="Times New Roman" w:cs="Times New Roman"/>
          <w:b/>
          <w:bCs/>
          <w:sz w:val="28"/>
          <w:szCs w:val="28"/>
          <w:lang w:val="be-BY"/>
        </w:rPr>
        <w:t>А.М. Бяляўскі</w:t>
      </w:r>
      <w:r w:rsidRPr="002D4E94">
        <w:rPr>
          <w:rFonts w:ascii="Times New Roman" w:hAnsi="Times New Roman" w:cs="Times New Roman"/>
          <w:sz w:val="28"/>
          <w:szCs w:val="28"/>
          <w:lang w:val="be-BY"/>
        </w:rPr>
        <w:t>, дацэнт кафедры крыніцазнаўства Беларускага дзяржаўнага ўніверсітэта, кандыдат гістарычных навук</w:t>
      </w:r>
      <w:r w:rsidR="00360707">
        <w:rPr>
          <w:rFonts w:ascii="Times New Roman" w:hAnsi="Times New Roman" w:cs="Times New Roman"/>
          <w:sz w:val="28"/>
          <w:szCs w:val="28"/>
          <w:lang w:val="be-BY"/>
        </w:rPr>
        <w:t>, дацэнт</w:t>
      </w:r>
      <w:r w:rsidRPr="002D4E94">
        <w:rPr>
          <w:rFonts w:ascii="Times New Roman" w:hAnsi="Times New Roman" w:cs="Times New Roman"/>
          <w:sz w:val="28"/>
          <w:szCs w:val="28"/>
          <w:lang w:val="be-BY"/>
        </w:rPr>
        <w:t>;</w:t>
      </w:r>
    </w:p>
    <w:p w:rsidR="00EB498B" w:rsidRPr="002D4E94" w:rsidRDefault="00EB498B" w:rsidP="00F810FF">
      <w:pPr>
        <w:pStyle w:val="a4"/>
        <w:spacing w:before="120" w:after="80"/>
        <w:ind w:firstLine="0"/>
        <w:rPr>
          <w:rFonts w:ascii="Times New Roman" w:hAnsi="Times New Roman" w:cs="Times New Roman"/>
          <w:sz w:val="28"/>
          <w:szCs w:val="28"/>
          <w:lang w:val="be-BY"/>
        </w:rPr>
      </w:pPr>
      <w:r w:rsidRPr="002D4E94">
        <w:rPr>
          <w:rFonts w:ascii="Times New Roman" w:hAnsi="Times New Roman" w:cs="Times New Roman"/>
          <w:b/>
          <w:bCs/>
          <w:sz w:val="28"/>
          <w:szCs w:val="28"/>
          <w:lang w:val="be-BY"/>
        </w:rPr>
        <w:t>В.Л. Ліпніцкая</w:t>
      </w:r>
      <w:r w:rsidRPr="002D4E94">
        <w:rPr>
          <w:rFonts w:ascii="Times New Roman" w:hAnsi="Times New Roman" w:cs="Times New Roman"/>
          <w:sz w:val="28"/>
          <w:szCs w:val="28"/>
          <w:lang w:val="be-BY"/>
        </w:rPr>
        <w:t>, дацэнт кафедры крыніцазнаўства Беларускага дзяржаўнага ўніверсітэта, кандыдат гістарычных навук.</w:t>
      </w:r>
    </w:p>
    <w:p w:rsidR="00360707" w:rsidRDefault="00360707" w:rsidP="008136CD">
      <w:pPr>
        <w:pStyle w:val="8"/>
        <w:ind w:firstLine="567"/>
        <w:rPr>
          <w:b/>
          <w:bCs/>
          <w:i w:val="0"/>
          <w:iCs w:val="0"/>
          <w:sz w:val="28"/>
          <w:szCs w:val="28"/>
          <w:lang w:val="be-BY"/>
        </w:rPr>
      </w:pPr>
    </w:p>
    <w:p w:rsidR="00EB498B" w:rsidRPr="002D4E94" w:rsidRDefault="00360707" w:rsidP="00360707">
      <w:pPr>
        <w:pStyle w:val="8"/>
        <w:rPr>
          <w:b/>
          <w:bCs/>
          <w:i w:val="0"/>
          <w:iCs w:val="0"/>
          <w:sz w:val="28"/>
          <w:szCs w:val="28"/>
          <w:lang w:val="be-BY"/>
        </w:rPr>
      </w:pPr>
      <w:r w:rsidRPr="002D4E94">
        <w:rPr>
          <w:b/>
          <w:bCs/>
          <w:i w:val="0"/>
          <w:iCs w:val="0"/>
          <w:sz w:val="28"/>
          <w:szCs w:val="28"/>
          <w:lang w:val="be-BY"/>
        </w:rPr>
        <w:t>РЭЦЭНЗЕНТЫ:</w:t>
      </w:r>
    </w:p>
    <w:p w:rsidR="00286165" w:rsidRDefault="00286165" w:rsidP="00286165">
      <w:pPr>
        <w:pStyle w:val="a4"/>
        <w:spacing w:before="120"/>
        <w:ind w:firstLine="0"/>
        <w:rPr>
          <w:rFonts w:ascii="Times New Roman" w:hAnsi="Times New Roman" w:cs="Times New Roman"/>
          <w:b/>
          <w:sz w:val="28"/>
          <w:szCs w:val="28"/>
          <w:lang w:val="be-BY"/>
        </w:rPr>
      </w:pPr>
      <w:r>
        <w:rPr>
          <w:rFonts w:ascii="Times New Roman" w:hAnsi="Times New Roman" w:cs="Times New Roman"/>
          <w:b/>
          <w:sz w:val="28"/>
          <w:szCs w:val="28"/>
          <w:lang w:val="be-BY"/>
        </w:rPr>
        <w:t>Кафедра гуман</w:t>
      </w:r>
      <w:r>
        <w:rPr>
          <w:b/>
          <w:sz w:val="28"/>
          <w:szCs w:val="28"/>
          <w:lang w:val="be-BY"/>
        </w:rPr>
        <w:t>ітарных дысцыплін</w:t>
      </w:r>
      <w:r>
        <w:rPr>
          <w:sz w:val="28"/>
          <w:szCs w:val="28"/>
          <w:lang w:val="be-BY"/>
        </w:rPr>
        <w:t xml:space="preserve"> установы адукацыі “Беларускі дзяржаўны ўніверсітэт інфарматыкі і радыёэлектронікі”.  </w:t>
      </w:r>
    </w:p>
    <w:p w:rsidR="00EB498B" w:rsidRPr="002D4E94" w:rsidRDefault="00EB498B" w:rsidP="008136CD">
      <w:pPr>
        <w:pStyle w:val="a4"/>
        <w:spacing w:before="120" w:after="80"/>
        <w:ind w:firstLine="0"/>
        <w:rPr>
          <w:rFonts w:ascii="Times New Roman" w:hAnsi="Times New Roman" w:cs="Times New Roman"/>
          <w:sz w:val="28"/>
          <w:szCs w:val="28"/>
          <w:lang w:val="be-BY"/>
        </w:rPr>
      </w:pPr>
      <w:r w:rsidRPr="002D4E94">
        <w:rPr>
          <w:rFonts w:ascii="Times New Roman" w:hAnsi="Times New Roman" w:cs="Times New Roman"/>
          <w:b/>
          <w:bCs/>
          <w:sz w:val="28"/>
          <w:szCs w:val="28"/>
          <w:lang w:val="be-BY"/>
        </w:rPr>
        <w:t>А.І.Груша</w:t>
      </w:r>
      <w:r w:rsidRPr="002D4E94">
        <w:rPr>
          <w:rFonts w:ascii="Times New Roman" w:hAnsi="Times New Roman" w:cs="Times New Roman"/>
          <w:sz w:val="28"/>
          <w:szCs w:val="28"/>
          <w:lang w:val="be-BY"/>
        </w:rPr>
        <w:t xml:space="preserve">, </w:t>
      </w:r>
      <w:r w:rsidRPr="00523972">
        <w:rPr>
          <w:rFonts w:ascii="Times New Roman" w:hAnsi="Times New Roman" w:cs="Times New Roman"/>
          <w:sz w:val="28"/>
          <w:szCs w:val="28"/>
          <w:lang w:val="be-BY"/>
        </w:rPr>
        <w:t xml:space="preserve">дырэктар </w:t>
      </w:r>
      <w:r>
        <w:rPr>
          <w:rFonts w:ascii="Times New Roman" w:hAnsi="Times New Roman" w:cs="Times New Roman"/>
          <w:sz w:val="28"/>
          <w:szCs w:val="28"/>
          <w:lang w:val="be-BY"/>
        </w:rPr>
        <w:t>Дзяржаўнай установы “Цэнтральная навуковая бібліятэка імя Якуба Коласа Нацыянальнай Акадэміі Навук Беларусі”</w:t>
      </w:r>
      <w:r w:rsidRPr="00523972">
        <w:rPr>
          <w:rFonts w:ascii="Times New Roman" w:hAnsi="Times New Roman" w:cs="Times New Roman"/>
          <w:sz w:val="28"/>
          <w:szCs w:val="28"/>
          <w:lang w:val="be-BY"/>
        </w:rPr>
        <w:t xml:space="preserve">, </w:t>
      </w:r>
      <w:r w:rsidR="00360707">
        <w:rPr>
          <w:rFonts w:ascii="Times New Roman" w:hAnsi="Times New Roman" w:cs="Times New Roman"/>
          <w:sz w:val="28"/>
          <w:szCs w:val="28"/>
          <w:lang w:val="be-BY"/>
        </w:rPr>
        <w:t xml:space="preserve">доктар </w:t>
      </w:r>
      <w:r w:rsidRPr="002D4E94">
        <w:rPr>
          <w:rFonts w:ascii="Times New Roman" w:hAnsi="Times New Roman" w:cs="Times New Roman"/>
          <w:sz w:val="28"/>
          <w:szCs w:val="28"/>
          <w:lang w:val="be-BY"/>
        </w:rPr>
        <w:t>гістарычных навук.</w:t>
      </w:r>
    </w:p>
    <w:p w:rsidR="00EB498B" w:rsidRPr="002D4E94" w:rsidRDefault="00EB498B" w:rsidP="008136CD">
      <w:pPr>
        <w:pStyle w:val="7"/>
        <w:ind w:firstLine="567"/>
        <w:rPr>
          <w:b/>
          <w:bCs/>
          <w:sz w:val="28"/>
          <w:szCs w:val="28"/>
          <w:lang w:val="be-BY"/>
        </w:rPr>
      </w:pPr>
    </w:p>
    <w:p w:rsidR="00EB498B" w:rsidRPr="002D4E94" w:rsidRDefault="00EB498B" w:rsidP="007E03AF">
      <w:pPr>
        <w:rPr>
          <w:b/>
          <w:bCs/>
          <w:sz w:val="28"/>
          <w:szCs w:val="28"/>
          <w:lang w:val="be-BY"/>
        </w:rPr>
      </w:pPr>
      <w:r w:rsidRPr="002D4E94">
        <w:rPr>
          <w:b/>
          <w:bCs/>
          <w:sz w:val="28"/>
          <w:szCs w:val="28"/>
          <w:lang w:val="be-BY"/>
        </w:rPr>
        <w:t>РЭКАМЕНДАВАНА ДА ЗАЦВЯРДЖЭННЯ ЯК ТЫПАВАЯ:</w:t>
      </w:r>
    </w:p>
    <w:p w:rsidR="00E010E7" w:rsidRPr="00A23E93" w:rsidRDefault="00E010E7" w:rsidP="00E010E7">
      <w:pPr>
        <w:spacing w:before="120"/>
        <w:rPr>
          <w:sz w:val="28"/>
          <w:szCs w:val="28"/>
          <w:lang w:val="be-BY"/>
        </w:rPr>
      </w:pPr>
      <w:r w:rsidRPr="00A23E93">
        <w:rPr>
          <w:sz w:val="28"/>
          <w:szCs w:val="28"/>
          <w:lang w:val="be-BY"/>
        </w:rPr>
        <w:t>Кафедрай крын</w:t>
      </w:r>
      <w:r w:rsidRPr="00A23E93">
        <w:rPr>
          <w:color w:val="000000"/>
          <w:spacing w:val="-2"/>
          <w:sz w:val="28"/>
          <w:szCs w:val="28"/>
          <w:lang w:val="be-BY"/>
        </w:rPr>
        <w:t>і</w:t>
      </w:r>
      <w:r w:rsidRPr="00A23E93">
        <w:rPr>
          <w:sz w:val="28"/>
          <w:szCs w:val="28"/>
          <w:lang w:val="be-BY"/>
        </w:rPr>
        <w:t>цазнаўства Беларускага дзяржаўнага ўніверсітэта</w:t>
      </w:r>
    </w:p>
    <w:p w:rsidR="00E010E7" w:rsidRPr="00A23E93" w:rsidRDefault="00E010E7" w:rsidP="00E010E7">
      <w:pPr>
        <w:jc w:val="both"/>
        <w:rPr>
          <w:sz w:val="28"/>
          <w:szCs w:val="28"/>
          <w:lang w:val="be-BY"/>
        </w:rPr>
      </w:pPr>
      <w:r w:rsidRPr="00A23E93">
        <w:rPr>
          <w:sz w:val="28"/>
          <w:szCs w:val="28"/>
          <w:lang w:val="be-BY"/>
        </w:rPr>
        <w:t xml:space="preserve"> (пратакол № 9 ад </w:t>
      </w:r>
      <w:r w:rsidRPr="00E010E7">
        <w:rPr>
          <w:sz w:val="28"/>
          <w:szCs w:val="28"/>
          <w:lang w:val="be-BY"/>
        </w:rPr>
        <w:t>06</w:t>
      </w:r>
      <w:r w:rsidRPr="00A23E93">
        <w:rPr>
          <w:sz w:val="28"/>
          <w:szCs w:val="28"/>
          <w:lang w:val="be-BY"/>
        </w:rPr>
        <w:t>.0</w:t>
      </w:r>
      <w:r w:rsidRPr="00E010E7">
        <w:rPr>
          <w:sz w:val="28"/>
          <w:szCs w:val="28"/>
          <w:lang w:val="be-BY"/>
        </w:rPr>
        <w:t>4</w:t>
      </w:r>
      <w:r w:rsidRPr="00A23E93">
        <w:rPr>
          <w:sz w:val="28"/>
          <w:szCs w:val="28"/>
          <w:lang w:val="be-BY"/>
        </w:rPr>
        <w:t>.201</w:t>
      </w:r>
      <w:r w:rsidRPr="00E010E7">
        <w:rPr>
          <w:sz w:val="28"/>
          <w:szCs w:val="28"/>
          <w:lang w:val="be-BY"/>
        </w:rPr>
        <w:t>8</w:t>
      </w:r>
      <w:r w:rsidRPr="00A23E93">
        <w:rPr>
          <w:sz w:val="28"/>
          <w:szCs w:val="28"/>
          <w:lang w:val="be-BY"/>
        </w:rPr>
        <w:t>);</w:t>
      </w:r>
    </w:p>
    <w:p w:rsidR="00E010E7" w:rsidRPr="00A23E93" w:rsidRDefault="00E010E7" w:rsidP="00E010E7">
      <w:pPr>
        <w:spacing w:before="120"/>
        <w:jc w:val="both"/>
        <w:rPr>
          <w:sz w:val="28"/>
          <w:szCs w:val="28"/>
          <w:lang w:val="be-BY"/>
        </w:rPr>
      </w:pPr>
      <w:r w:rsidRPr="00A23E93">
        <w:rPr>
          <w:sz w:val="28"/>
          <w:szCs w:val="28"/>
          <w:lang w:val="be-BY"/>
        </w:rPr>
        <w:t>Навукова-метадычным саветам Беларускага дзяржаўнага ўніверсітэта</w:t>
      </w:r>
    </w:p>
    <w:p w:rsidR="00E010E7" w:rsidRPr="00A23E93" w:rsidRDefault="00E010E7" w:rsidP="00E010E7">
      <w:pPr>
        <w:jc w:val="both"/>
        <w:rPr>
          <w:sz w:val="28"/>
          <w:szCs w:val="28"/>
          <w:lang w:val="be-BY"/>
        </w:rPr>
      </w:pPr>
      <w:r w:rsidRPr="00A23E93">
        <w:rPr>
          <w:sz w:val="28"/>
          <w:szCs w:val="28"/>
          <w:lang w:val="be-BY"/>
        </w:rPr>
        <w:t xml:space="preserve">(пратакол № </w:t>
      </w:r>
      <w:r w:rsidRPr="00E010E7">
        <w:rPr>
          <w:sz w:val="28"/>
          <w:szCs w:val="28"/>
          <w:lang w:val="be-BY"/>
        </w:rPr>
        <w:t>6</w:t>
      </w:r>
      <w:r w:rsidRPr="00A23E93">
        <w:rPr>
          <w:sz w:val="28"/>
          <w:szCs w:val="28"/>
          <w:lang w:val="be-BY"/>
        </w:rPr>
        <w:t xml:space="preserve"> ад </w:t>
      </w:r>
      <w:r w:rsidRPr="00E010E7">
        <w:rPr>
          <w:sz w:val="28"/>
          <w:szCs w:val="28"/>
          <w:lang w:val="be-BY"/>
        </w:rPr>
        <w:t>16</w:t>
      </w:r>
      <w:r w:rsidRPr="00A23E93">
        <w:rPr>
          <w:sz w:val="28"/>
          <w:szCs w:val="28"/>
          <w:lang w:val="be-BY"/>
        </w:rPr>
        <w:t>.06.201</w:t>
      </w:r>
      <w:r w:rsidRPr="00E010E7">
        <w:rPr>
          <w:sz w:val="28"/>
          <w:szCs w:val="28"/>
          <w:lang w:val="be-BY"/>
        </w:rPr>
        <w:t>8</w:t>
      </w:r>
      <w:r w:rsidRPr="00A23E93">
        <w:rPr>
          <w:sz w:val="28"/>
          <w:szCs w:val="28"/>
          <w:lang w:val="be-BY"/>
        </w:rPr>
        <w:t>);</w:t>
      </w:r>
    </w:p>
    <w:p w:rsidR="00E010E7" w:rsidRPr="00F25822" w:rsidRDefault="00E010E7" w:rsidP="00E010E7">
      <w:pPr>
        <w:spacing w:before="120"/>
        <w:jc w:val="both"/>
        <w:rPr>
          <w:color w:val="000000"/>
          <w:spacing w:val="-2"/>
          <w:sz w:val="28"/>
          <w:szCs w:val="28"/>
          <w:lang w:val="be-BY"/>
        </w:rPr>
      </w:pPr>
      <w:r w:rsidRPr="00A23E93">
        <w:rPr>
          <w:sz w:val="28"/>
          <w:szCs w:val="28"/>
          <w:lang w:val="be-BY"/>
        </w:rPr>
        <w:t>Прэзідыумам савета</w:t>
      </w:r>
      <w:r>
        <w:rPr>
          <w:sz w:val="28"/>
          <w:szCs w:val="28"/>
          <w:lang w:val="be-BY"/>
        </w:rPr>
        <w:t xml:space="preserve"> вучэбна-метадычнага аб’яднання па адукацыі ў галіне кіравання </w:t>
      </w:r>
    </w:p>
    <w:p w:rsidR="00E010E7" w:rsidRPr="00F25822" w:rsidRDefault="00E010E7" w:rsidP="00E010E7">
      <w:pPr>
        <w:jc w:val="both"/>
        <w:rPr>
          <w:sz w:val="28"/>
          <w:szCs w:val="28"/>
          <w:lang w:val="be-BY"/>
        </w:rPr>
      </w:pPr>
      <w:r w:rsidRPr="00F25822">
        <w:rPr>
          <w:sz w:val="28"/>
          <w:szCs w:val="28"/>
          <w:lang w:val="be-BY"/>
        </w:rPr>
        <w:t xml:space="preserve">(пратакол № </w:t>
      </w:r>
      <w:r w:rsidR="00070806">
        <w:rPr>
          <w:sz w:val="28"/>
          <w:szCs w:val="28"/>
          <w:lang w:val="en-US"/>
        </w:rPr>
        <w:t xml:space="preserve">3 </w:t>
      </w:r>
      <w:r w:rsidRPr="00F25822">
        <w:rPr>
          <w:sz w:val="28"/>
          <w:szCs w:val="28"/>
          <w:lang w:val="be-BY"/>
        </w:rPr>
        <w:t xml:space="preserve">ад </w:t>
      </w:r>
      <w:r w:rsidR="00070806">
        <w:rPr>
          <w:sz w:val="28"/>
          <w:szCs w:val="28"/>
          <w:lang w:val="en-US"/>
        </w:rPr>
        <w:t>09.01.2018</w:t>
      </w:r>
      <w:r w:rsidRPr="00F25822">
        <w:rPr>
          <w:sz w:val="28"/>
          <w:szCs w:val="28"/>
          <w:lang w:val="be-BY"/>
        </w:rPr>
        <w:t xml:space="preserve">). </w:t>
      </w:r>
    </w:p>
    <w:p w:rsidR="00EB498B" w:rsidRPr="002D4E94" w:rsidRDefault="00EB498B" w:rsidP="007E03AF">
      <w:pPr>
        <w:jc w:val="both"/>
        <w:rPr>
          <w:sz w:val="28"/>
          <w:szCs w:val="28"/>
          <w:lang w:val="be-BY"/>
        </w:rPr>
      </w:pPr>
    </w:p>
    <w:p w:rsidR="00EB498B" w:rsidRPr="002D4E94" w:rsidRDefault="00EB498B" w:rsidP="008136CD">
      <w:pPr>
        <w:ind w:firstLine="567"/>
        <w:jc w:val="both"/>
        <w:rPr>
          <w:sz w:val="28"/>
          <w:szCs w:val="28"/>
          <w:lang w:val="be-BY"/>
        </w:rPr>
      </w:pPr>
    </w:p>
    <w:p w:rsidR="00EB498B" w:rsidRPr="002D4E94" w:rsidRDefault="00EB498B" w:rsidP="008136CD">
      <w:pPr>
        <w:ind w:firstLine="567"/>
        <w:jc w:val="both"/>
        <w:rPr>
          <w:sz w:val="28"/>
          <w:szCs w:val="28"/>
          <w:lang w:val="be-BY"/>
        </w:rPr>
      </w:pPr>
    </w:p>
    <w:p w:rsidR="00EB498B" w:rsidRPr="002D4E94" w:rsidRDefault="00EB498B" w:rsidP="008136CD">
      <w:pPr>
        <w:ind w:firstLine="567"/>
        <w:jc w:val="both"/>
        <w:rPr>
          <w:sz w:val="28"/>
          <w:szCs w:val="28"/>
          <w:lang w:val="be-BY"/>
        </w:rPr>
      </w:pPr>
    </w:p>
    <w:p w:rsidR="00EB498B" w:rsidRPr="002D4E94" w:rsidRDefault="00EB498B" w:rsidP="008136CD">
      <w:pPr>
        <w:ind w:firstLine="567"/>
        <w:jc w:val="both"/>
        <w:rPr>
          <w:sz w:val="28"/>
          <w:szCs w:val="28"/>
          <w:lang w:val="be-BY"/>
        </w:rPr>
      </w:pPr>
    </w:p>
    <w:p w:rsidR="00EB498B" w:rsidRPr="002D4E94" w:rsidRDefault="00EB498B" w:rsidP="008136CD">
      <w:pPr>
        <w:ind w:firstLine="567"/>
        <w:jc w:val="both"/>
        <w:rPr>
          <w:sz w:val="28"/>
          <w:szCs w:val="28"/>
          <w:lang w:val="be-BY"/>
        </w:rPr>
      </w:pPr>
    </w:p>
    <w:p w:rsidR="00EB498B" w:rsidRPr="002D4E94" w:rsidRDefault="00EB498B" w:rsidP="008136CD">
      <w:pPr>
        <w:ind w:firstLine="567"/>
        <w:jc w:val="both"/>
        <w:rPr>
          <w:sz w:val="28"/>
          <w:szCs w:val="28"/>
          <w:lang w:val="be-BY"/>
        </w:rPr>
      </w:pPr>
    </w:p>
    <w:p w:rsidR="00EB498B" w:rsidRPr="002D4E94" w:rsidRDefault="00EB498B" w:rsidP="008136CD">
      <w:pPr>
        <w:ind w:firstLine="567"/>
        <w:jc w:val="both"/>
        <w:rPr>
          <w:sz w:val="28"/>
          <w:szCs w:val="28"/>
          <w:lang w:val="be-BY"/>
        </w:rPr>
      </w:pPr>
    </w:p>
    <w:p w:rsidR="00EB498B" w:rsidRPr="002D4E94" w:rsidRDefault="00EB498B" w:rsidP="008136CD">
      <w:pPr>
        <w:ind w:firstLine="567"/>
        <w:jc w:val="both"/>
        <w:rPr>
          <w:sz w:val="28"/>
          <w:szCs w:val="28"/>
          <w:lang w:val="be-BY"/>
        </w:rPr>
      </w:pPr>
    </w:p>
    <w:p w:rsidR="00EB498B" w:rsidRPr="002D4E94" w:rsidRDefault="00EB498B" w:rsidP="008136CD">
      <w:pPr>
        <w:ind w:firstLine="567"/>
        <w:jc w:val="both"/>
        <w:rPr>
          <w:sz w:val="28"/>
          <w:szCs w:val="28"/>
          <w:lang w:val="be-BY"/>
        </w:rPr>
      </w:pPr>
    </w:p>
    <w:p w:rsidR="00EB498B" w:rsidRPr="002D4E94" w:rsidRDefault="00EB498B" w:rsidP="008136CD">
      <w:pPr>
        <w:ind w:firstLine="567"/>
        <w:jc w:val="both"/>
        <w:rPr>
          <w:sz w:val="28"/>
          <w:szCs w:val="28"/>
          <w:lang w:val="be-BY"/>
        </w:rPr>
      </w:pPr>
    </w:p>
    <w:p w:rsidR="00EB498B" w:rsidRPr="002D4E94" w:rsidRDefault="00EB498B" w:rsidP="008136CD">
      <w:pPr>
        <w:ind w:firstLine="567"/>
        <w:jc w:val="both"/>
        <w:rPr>
          <w:sz w:val="28"/>
          <w:szCs w:val="28"/>
          <w:lang w:val="be-BY"/>
        </w:rPr>
      </w:pPr>
    </w:p>
    <w:bookmarkEnd w:id="0"/>
    <w:bookmarkEnd w:id="1"/>
    <w:p w:rsidR="00EB498B" w:rsidRPr="002D4E94" w:rsidRDefault="00EB498B" w:rsidP="007E03AF">
      <w:pPr>
        <w:pStyle w:val="28"/>
        <w:rPr>
          <w:sz w:val="28"/>
          <w:szCs w:val="28"/>
        </w:rPr>
      </w:pPr>
      <w:r w:rsidRPr="002D4E94">
        <w:rPr>
          <w:sz w:val="28"/>
          <w:szCs w:val="28"/>
        </w:rPr>
        <w:t>Адказныя за рэдакцыю: А.М.Бяляўскі, В.Л.Ліпніцкая</w:t>
      </w:r>
    </w:p>
    <w:p w:rsidR="00EB498B" w:rsidRPr="002D4E94" w:rsidRDefault="00EB498B" w:rsidP="007E03AF">
      <w:pPr>
        <w:pStyle w:val="28"/>
        <w:rPr>
          <w:sz w:val="28"/>
          <w:szCs w:val="28"/>
        </w:rPr>
      </w:pPr>
      <w:r w:rsidRPr="002D4E94">
        <w:rPr>
          <w:sz w:val="28"/>
          <w:szCs w:val="28"/>
        </w:rPr>
        <w:t>Адказныя за выпуск: А.М.Бяляўскі, В.Л.Ліпніцкая</w:t>
      </w:r>
    </w:p>
    <w:p w:rsidR="00EB498B" w:rsidRPr="002D4E94" w:rsidRDefault="00EB498B" w:rsidP="00CB5F16">
      <w:pPr>
        <w:pStyle w:val="28"/>
        <w:jc w:val="center"/>
        <w:rPr>
          <w:b/>
          <w:bCs/>
          <w:caps/>
          <w:sz w:val="28"/>
          <w:szCs w:val="28"/>
        </w:rPr>
      </w:pPr>
      <w:r w:rsidRPr="002D4E94">
        <w:rPr>
          <w:b/>
          <w:bCs/>
          <w:sz w:val="28"/>
          <w:szCs w:val="28"/>
        </w:rPr>
        <w:br w:type="page"/>
      </w:r>
      <w:r w:rsidRPr="002D4E94">
        <w:rPr>
          <w:b/>
          <w:bCs/>
          <w:sz w:val="28"/>
          <w:szCs w:val="28"/>
        </w:rPr>
        <w:lastRenderedPageBreak/>
        <w:t>Тлумачальная запіска</w:t>
      </w:r>
    </w:p>
    <w:p w:rsidR="00EB498B" w:rsidRPr="002D4E94" w:rsidRDefault="00EB498B" w:rsidP="008136CD">
      <w:pPr>
        <w:ind w:firstLine="567"/>
        <w:jc w:val="both"/>
        <w:rPr>
          <w:sz w:val="28"/>
          <w:szCs w:val="28"/>
          <w:lang w:val="be-BY"/>
        </w:rPr>
      </w:pPr>
    </w:p>
    <w:p w:rsidR="00EB498B" w:rsidRPr="002D4E94" w:rsidRDefault="00EB498B" w:rsidP="00CB5F16">
      <w:pPr>
        <w:spacing w:line="288" w:lineRule="auto"/>
        <w:ind w:firstLine="709"/>
        <w:jc w:val="both"/>
        <w:rPr>
          <w:sz w:val="28"/>
          <w:szCs w:val="28"/>
          <w:lang w:val="be-BY"/>
        </w:rPr>
      </w:pPr>
      <w:r w:rsidRPr="002D4E94">
        <w:rPr>
          <w:sz w:val="28"/>
          <w:szCs w:val="28"/>
          <w:lang w:val="be-BY"/>
        </w:rPr>
        <w:t xml:space="preserve">Тыпавая вучэбная праграма па дысцыпліне «Крыніцазнаўства» распрацавана для студэнтаў, якія навучаюцца па спецыяльнасці 1-26 02 04 Дакументазнаўства (па напрамках), адносіцца да цыклу спецыяльных дысцыплін (дзяржаўны кампанент). </w:t>
      </w:r>
    </w:p>
    <w:p w:rsidR="00EB498B" w:rsidRPr="002D4E94" w:rsidRDefault="00EB498B" w:rsidP="00CB5F16">
      <w:pPr>
        <w:spacing w:line="288" w:lineRule="auto"/>
        <w:ind w:firstLine="709"/>
        <w:jc w:val="both"/>
        <w:rPr>
          <w:sz w:val="28"/>
          <w:szCs w:val="28"/>
          <w:lang w:val="be-BY"/>
        </w:rPr>
      </w:pPr>
      <w:r w:rsidRPr="002D4E94">
        <w:rPr>
          <w:sz w:val="28"/>
          <w:szCs w:val="28"/>
          <w:lang w:val="be-BY"/>
        </w:rPr>
        <w:t>Мэтай курса з’яўляецца выпрацоўка цэласнай сістэмы ведаў па вывучэнню гістарычных крыніц у кантэксце развіцця гістарычнай думкі і ў цеснай сувязі з курсамі па гісторыі, якія вывучаюцца паралельна.</w:t>
      </w:r>
    </w:p>
    <w:p w:rsidR="00EB498B" w:rsidRPr="002D4E94" w:rsidRDefault="00EB498B" w:rsidP="00CB5F16">
      <w:pPr>
        <w:spacing w:line="288" w:lineRule="auto"/>
        <w:ind w:firstLine="709"/>
        <w:jc w:val="both"/>
        <w:rPr>
          <w:sz w:val="28"/>
          <w:szCs w:val="28"/>
          <w:lang w:val="be-BY"/>
        </w:rPr>
      </w:pPr>
      <w:r w:rsidRPr="002D4E94">
        <w:rPr>
          <w:sz w:val="28"/>
          <w:szCs w:val="28"/>
          <w:lang w:val="be-BY"/>
        </w:rPr>
        <w:t>Задачамі курса з’яўляююца: веданне усёй шматстайнасці метадаў вывучэння гістарычных крыніц; фарміраванне і развіццё гістарычнага мыслення студэнта; фарміраванне ўмення мадыфікаваць існуючыя і распрацоўваць новыя метады, зыходзячы з задач канкрэтнага даследавання; раскрыццё агульных тэндэнцый развіцця і спецыфікі пэўных тыпаў і відаў крыніц; фарміраванне мэтаскіраванасці на практычнае ўвасабленне атрыманых студэнтамі ведаў у іх прафесійнай дзейнасці і ў іншых сферах сацыяльнай актыўнасці.</w:t>
      </w:r>
    </w:p>
    <w:p w:rsidR="00EB498B" w:rsidRPr="002D4E94" w:rsidRDefault="00EB498B" w:rsidP="00CB5F16">
      <w:pPr>
        <w:spacing w:line="288" w:lineRule="auto"/>
        <w:ind w:firstLine="709"/>
        <w:jc w:val="both"/>
        <w:rPr>
          <w:sz w:val="28"/>
          <w:szCs w:val="28"/>
          <w:lang w:val="be-BY"/>
        </w:rPr>
      </w:pPr>
      <w:r w:rsidRPr="002D4E94">
        <w:rPr>
          <w:sz w:val="28"/>
          <w:szCs w:val="28"/>
          <w:lang w:val="be-BY"/>
        </w:rPr>
        <w:t>У вучэбнай праграме ўлічаны сувязі дысцыпліны с шэрагам дысцыплін цыклу агульна-прафесійных і спецыяльных дысцыплін, менавіта, “</w:t>
      </w:r>
      <w:r w:rsidR="00D14F2B">
        <w:rPr>
          <w:sz w:val="28"/>
          <w:szCs w:val="28"/>
          <w:lang w:val="be-BY"/>
        </w:rPr>
        <w:t>Гісторыяй Беларусі”, “</w:t>
      </w:r>
      <w:r w:rsidR="00D14F2B">
        <w:rPr>
          <w:sz w:val="28"/>
          <w:szCs w:val="28"/>
          <w:lang w:val="en-US"/>
        </w:rPr>
        <w:t>I</w:t>
      </w:r>
      <w:r w:rsidRPr="002D4E94">
        <w:rPr>
          <w:sz w:val="28"/>
          <w:szCs w:val="28"/>
          <w:lang w:val="be-BY"/>
        </w:rPr>
        <w:t>нфармацыйны</w:t>
      </w:r>
      <w:r w:rsidR="00D14F2B">
        <w:rPr>
          <w:sz w:val="28"/>
          <w:szCs w:val="28"/>
          <w:lang w:val="be-BY"/>
        </w:rPr>
        <w:t>м</w:t>
      </w:r>
      <w:r w:rsidR="00D14F2B">
        <w:rPr>
          <w:sz w:val="28"/>
          <w:szCs w:val="28"/>
          <w:lang w:val="en-US"/>
        </w:rPr>
        <w:t>i</w:t>
      </w:r>
      <w:r w:rsidRPr="002D4E94">
        <w:rPr>
          <w:sz w:val="28"/>
          <w:szCs w:val="28"/>
          <w:lang w:val="be-BY"/>
        </w:rPr>
        <w:t xml:space="preserve"> тэхналогі</w:t>
      </w:r>
      <w:r w:rsidR="00D14F2B">
        <w:rPr>
          <w:sz w:val="28"/>
          <w:szCs w:val="28"/>
          <w:lang w:val="be-BY"/>
        </w:rPr>
        <w:t>ям</w:t>
      </w:r>
      <w:r w:rsidR="00D14F2B">
        <w:rPr>
          <w:sz w:val="28"/>
          <w:szCs w:val="28"/>
          <w:lang w:val="en-US"/>
        </w:rPr>
        <w:t>i</w:t>
      </w:r>
      <w:r w:rsidRPr="002D4E94">
        <w:rPr>
          <w:sz w:val="28"/>
          <w:szCs w:val="28"/>
          <w:lang w:val="be-BY"/>
        </w:rPr>
        <w:t>”, “Архівазнаўствам”, “Дакументазнаўствам”.</w:t>
      </w:r>
    </w:p>
    <w:p w:rsidR="00EB498B" w:rsidRPr="002D4E94" w:rsidRDefault="00EB498B" w:rsidP="00CB5F16">
      <w:pPr>
        <w:ind w:firstLine="709"/>
        <w:jc w:val="both"/>
        <w:rPr>
          <w:sz w:val="28"/>
          <w:szCs w:val="28"/>
          <w:lang w:val="be-BY"/>
        </w:rPr>
      </w:pPr>
      <w:r w:rsidRPr="002D4E94">
        <w:rPr>
          <w:sz w:val="28"/>
          <w:szCs w:val="28"/>
          <w:lang w:val="be-BY"/>
        </w:rPr>
        <w:t>У выніку засваення дысцыпліны студэнты павінны</w:t>
      </w:r>
    </w:p>
    <w:p w:rsidR="00EB498B" w:rsidRPr="002D4E94" w:rsidRDefault="00EB498B" w:rsidP="00CB5F16">
      <w:pPr>
        <w:tabs>
          <w:tab w:val="left" w:pos="709"/>
        </w:tabs>
        <w:ind w:firstLine="709"/>
        <w:jc w:val="both"/>
        <w:rPr>
          <w:i/>
          <w:iCs/>
          <w:color w:val="000000"/>
          <w:sz w:val="28"/>
          <w:szCs w:val="28"/>
          <w:lang w:val="be-BY"/>
        </w:rPr>
      </w:pPr>
      <w:r w:rsidRPr="002D4E94">
        <w:rPr>
          <w:i/>
          <w:iCs/>
          <w:color w:val="000000"/>
          <w:sz w:val="28"/>
          <w:szCs w:val="28"/>
          <w:lang w:val="be-BY"/>
        </w:rPr>
        <w:t>ведаць:</w:t>
      </w:r>
    </w:p>
    <w:p w:rsidR="00EB498B" w:rsidRPr="002D4E94" w:rsidRDefault="00EB498B" w:rsidP="00CB5F16">
      <w:pPr>
        <w:pStyle w:val="5"/>
        <w:numPr>
          <w:ilvl w:val="0"/>
          <w:numId w:val="15"/>
        </w:numPr>
        <w:tabs>
          <w:tab w:val="clear" w:pos="882"/>
          <w:tab w:val="left" w:pos="709"/>
          <w:tab w:val="num" w:pos="993"/>
        </w:tabs>
        <w:spacing w:line="240" w:lineRule="auto"/>
        <w:ind w:left="0" w:firstLine="709"/>
        <w:rPr>
          <w:sz w:val="28"/>
          <w:szCs w:val="28"/>
          <w:lang w:val="be-BY"/>
        </w:rPr>
      </w:pPr>
      <w:r w:rsidRPr="002D4E94">
        <w:rPr>
          <w:sz w:val="28"/>
          <w:szCs w:val="28"/>
          <w:lang w:val="be-BY"/>
        </w:rPr>
        <w:t>азначэнне паняцця "гістарычная крыніца" і яго прыроду;</w:t>
      </w:r>
    </w:p>
    <w:p w:rsidR="00EB498B" w:rsidRPr="002D4E94" w:rsidRDefault="00EB498B" w:rsidP="00CB5F16">
      <w:pPr>
        <w:pStyle w:val="5"/>
        <w:numPr>
          <w:ilvl w:val="0"/>
          <w:numId w:val="15"/>
        </w:numPr>
        <w:tabs>
          <w:tab w:val="clear" w:pos="882"/>
          <w:tab w:val="left" w:pos="709"/>
          <w:tab w:val="num" w:pos="993"/>
        </w:tabs>
        <w:spacing w:line="240" w:lineRule="auto"/>
        <w:ind w:left="0" w:firstLine="709"/>
        <w:rPr>
          <w:sz w:val="28"/>
          <w:szCs w:val="28"/>
          <w:lang w:val="be-BY"/>
        </w:rPr>
      </w:pPr>
      <w:r w:rsidRPr="002D4E94">
        <w:rPr>
          <w:sz w:val="28"/>
          <w:szCs w:val="28"/>
          <w:lang w:val="be-BY"/>
        </w:rPr>
        <w:t>прынцыпы навуковай класіфікацыі гістарычных крыніц;</w:t>
      </w:r>
    </w:p>
    <w:p w:rsidR="00EB498B" w:rsidRPr="002D4E94" w:rsidRDefault="00EB498B" w:rsidP="00CB5F16">
      <w:pPr>
        <w:pStyle w:val="5"/>
        <w:numPr>
          <w:ilvl w:val="0"/>
          <w:numId w:val="15"/>
        </w:numPr>
        <w:tabs>
          <w:tab w:val="clear" w:pos="882"/>
          <w:tab w:val="left" w:pos="709"/>
          <w:tab w:val="num" w:pos="993"/>
        </w:tabs>
        <w:spacing w:line="240" w:lineRule="auto"/>
        <w:ind w:left="0" w:firstLine="709"/>
        <w:rPr>
          <w:sz w:val="28"/>
          <w:szCs w:val="28"/>
          <w:lang w:val="be-BY"/>
        </w:rPr>
      </w:pPr>
      <w:r w:rsidRPr="002D4E94">
        <w:rPr>
          <w:sz w:val="28"/>
          <w:szCs w:val="28"/>
          <w:lang w:val="be-BY"/>
        </w:rPr>
        <w:t>асноўныя этапы развіцця крыніцазнаўства;</w:t>
      </w:r>
    </w:p>
    <w:p w:rsidR="00EB498B" w:rsidRPr="002D4E94" w:rsidRDefault="00EB498B" w:rsidP="00CB5F16">
      <w:pPr>
        <w:pStyle w:val="5"/>
        <w:numPr>
          <w:ilvl w:val="0"/>
          <w:numId w:val="15"/>
        </w:numPr>
        <w:tabs>
          <w:tab w:val="clear" w:pos="882"/>
          <w:tab w:val="left" w:pos="709"/>
          <w:tab w:val="num" w:pos="993"/>
        </w:tabs>
        <w:spacing w:line="240" w:lineRule="auto"/>
        <w:ind w:left="0" w:firstLine="709"/>
        <w:rPr>
          <w:sz w:val="28"/>
          <w:szCs w:val="28"/>
          <w:lang w:val="be-BY"/>
        </w:rPr>
      </w:pPr>
      <w:r w:rsidRPr="002D4E94">
        <w:rPr>
          <w:sz w:val="28"/>
          <w:szCs w:val="28"/>
          <w:lang w:val="be-BY"/>
        </w:rPr>
        <w:t>эвалюцыю асноўных відаў крыніц па гісторыі Беларусі;</w:t>
      </w:r>
    </w:p>
    <w:p w:rsidR="00EB498B" w:rsidRPr="002D4E94" w:rsidRDefault="00EB498B" w:rsidP="00CB5F16">
      <w:pPr>
        <w:tabs>
          <w:tab w:val="left" w:pos="709"/>
        </w:tabs>
        <w:ind w:firstLine="709"/>
        <w:jc w:val="both"/>
        <w:rPr>
          <w:i/>
          <w:iCs/>
          <w:color w:val="000000"/>
          <w:sz w:val="28"/>
          <w:szCs w:val="28"/>
          <w:lang w:val="be-BY"/>
        </w:rPr>
      </w:pPr>
      <w:r w:rsidRPr="002D4E94">
        <w:rPr>
          <w:i/>
          <w:iCs/>
          <w:color w:val="000000"/>
          <w:sz w:val="28"/>
          <w:szCs w:val="28"/>
          <w:lang w:val="be-BY"/>
        </w:rPr>
        <w:t>умець:</w:t>
      </w:r>
    </w:p>
    <w:p w:rsidR="00EB498B" w:rsidRPr="002D4E94" w:rsidRDefault="00EB498B" w:rsidP="00CB5F16">
      <w:pPr>
        <w:pStyle w:val="5"/>
        <w:numPr>
          <w:ilvl w:val="0"/>
          <w:numId w:val="15"/>
        </w:numPr>
        <w:tabs>
          <w:tab w:val="clear" w:pos="882"/>
          <w:tab w:val="left" w:pos="709"/>
          <w:tab w:val="num" w:pos="993"/>
        </w:tabs>
        <w:spacing w:line="240" w:lineRule="auto"/>
        <w:ind w:left="0" w:firstLine="709"/>
        <w:rPr>
          <w:sz w:val="28"/>
          <w:szCs w:val="28"/>
          <w:lang w:val="be-BY"/>
        </w:rPr>
      </w:pPr>
      <w:r w:rsidRPr="002D4E94">
        <w:rPr>
          <w:sz w:val="28"/>
          <w:szCs w:val="28"/>
          <w:lang w:val="be-BY"/>
        </w:rPr>
        <w:t>знаходзіць, чытаць і інтэрпрэтаваць тэксты пісьмовых гістарычных крыніц па гісторыі Беларусі;</w:t>
      </w:r>
    </w:p>
    <w:p w:rsidR="00EB498B" w:rsidRPr="002D4E94" w:rsidRDefault="00EB498B" w:rsidP="00CB5F16">
      <w:pPr>
        <w:pStyle w:val="5"/>
        <w:numPr>
          <w:ilvl w:val="0"/>
          <w:numId w:val="15"/>
        </w:numPr>
        <w:tabs>
          <w:tab w:val="clear" w:pos="882"/>
          <w:tab w:val="left" w:pos="709"/>
          <w:tab w:val="num" w:pos="993"/>
        </w:tabs>
        <w:spacing w:line="240" w:lineRule="auto"/>
        <w:ind w:left="0" w:firstLine="709"/>
        <w:rPr>
          <w:sz w:val="28"/>
          <w:szCs w:val="28"/>
          <w:lang w:val="be-BY"/>
        </w:rPr>
      </w:pPr>
      <w:r w:rsidRPr="002D4E94">
        <w:rPr>
          <w:sz w:val="28"/>
          <w:szCs w:val="28"/>
          <w:lang w:val="be-BY"/>
        </w:rPr>
        <w:t>знаходзіць і аналізаваць рэчавыя, выяўленчыя і іншыя крыніцы, што складаюць гісторыка-культурную спадчыну Беларусі;</w:t>
      </w:r>
    </w:p>
    <w:p w:rsidR="00EB498B" w:rsidRPr="002D4E94" w:rsidRDefault="00EB498B" w:rsidP="00CB5F16">
      <w:pPr>
        <w:pStyle w:val="5"/>
        <w:numPr>
          <w:ilvl w:val="0"/>
          <w:numId w:val="15"/>
        </w:numPr>
        <w:tabs>
          <w:tab w:val="clear" w:pos="882"/>
          <w:tab w:val="left" w:pos="709"/>
          <w:tab w:val="num" w:pos="993"/>
        </w:tabs>
        <w:spacing w:line="240" w:lineRule="auto"/>
        <w:ind w:left="0" w:firstLine="709"/>
        <w:rPr>
          <w:sz w:val="28"/>
          <w:szCs w:val="28"/>
          <w:lang w:val="be-BY"/>
        </w:rPr>
      </w:pPr>
      <w:r w:rsidRPr="002D4E94">
        <w:rPr>
          <w:sz w:val="28"/>
          <w:szCs w:val="28"/>
          <w:lang w:val="be-BY"/>
        </w:rPr>
        <w:t>класіфікаваць, сістэматызаваць крыніцы;</w:t>
      </w:r>
    </w:p>
    <w:p w:rsidR="00EB498B" w:rsidRPr="002D4E94" w:rsidRDefault="00EB498B" w:rsidP="00D14F2B">
      <w:pPr>
        <w:ind w:firstLine="709"/>
        <w:jc w:val="both"/>
        <w:rPr>
          <w:i/>
          <w:iCs/>
          <w:sz w:val="28"/>
          <w:szCs w:val="28"/>
          <w:lang w:val="be-BY"/>
        </w:rPr>
      </w:pPr>
      <w:r w:rsidRPr="002D4E94">
        <w:rPr>
          <w:i/>
          <w:iCs/>
          <w:sz w:val="28"/>
          <w:szCs w:val="28"/>
          <w:lang w:val="be-BY"/>
        </w:rPr>
        <w:t>валодаць:</w:t>
      </w:r>
    </w:p>
    <w:p w:rsidR="00EB498B" w:rsidRPr="002D4E94" w:rsidRDefault="00EB498B" w:rsidP="00CB5F16">
      <w:pPr>
        <w:pStyle w:val="5"/>
        <w:numPr>
          <w:ilvl w:val="0"/>
          <w:numId w:val="15"/>
        </w:numPr>
        <w:tabs>
          <w:tab w:val="clear" w:pos="882"/>
          <w:tab w:val="left" w:pos="709"/>
          <w:tab w:val="num" w:pos="993"/>
        </w:tabs>
        <w:spacing w:line="240" w:lineRule="auto"/>
        <w:ind w:left="0" w:firstLine="709"/>
        <w:rPr>
          <w:sz w:val="28"/>
          <w:szCs w:val="28"/>
          <w:lang w:val="be-BY"/>
        </w:rPr>
      </w:pPr>
      <w:r w:rsidRPr="002D4E94">
        <w:rPr>
          <w:sz w:val="28"/>
          <w:szCs w:val="28"/>
          <w:lang w:val="be-BY"/>
        </w:rPr>
        <w:t>прыёмамі і метадамі збору крыніц;</w:t>
      </w:r>
    </w:p>
    <w:p w:rsidR="00EB498B" w:rsidRPr="002D4E94" w:rsidRDefault="00EB498B" w:rsidP="00CB5F16">
      <w:pPr>
        <w:pStyle w:val="5"/>
        <w:numPr>
          <w:ilvl w:val="0"/>
          <w:numId w:val="15"/>
        </w:numPr>
        <w:tabs>
          <w:tab w:val="clear" w:pos="882"/>
          <w:tab w:val="left" w:pos="709"/>
          <w:tab w:val="num" w:pos="993"/>
        </w:tabs>
        <w:spacing w:line="240" w:lineRule="auto"/>
        <w:ind w:left="0" w:firstLine="709"/>
        <w:rPr>
          <w:sz w:val="28"/>
          <w:szCs w:val="28"/>
          <w:lang w:val="be-BY"/>
        </w:rPr>
      </w:pPr>
      <w:r w:rsidRPr="002D4E94">
        <w:rPr>
          <w:sz w:val="28"/>
          <w:szCs w:val="28"/>
          <w:lang w:val="be-BY"/>
        </w:rPr>
        <w:t>метадамі атрыбуцыі, датавання і лакалізацыі гістарычных крыніц;</w:t>
      </w:r>
    </w:p>
    <w:p w:rsidR="00EB498B" w:rsidRPr="002D4E94" w:rsidRDefault="00EB498B" w:rsidP="00CB5F16">
      <w:pPr>
        <w:pStyle w:val="5"/>
        <w:numPr>
          <w:ilvl w:val="0"/>
          <w:numId w:val="15"/>
        </w:numPr>
        <w:tabs>
          <w:tab w:val="clear" w:pos="882"/>
          <w:tab w:val="left" w:pos="709"/>
          <w:tab w:val="num" w:pos="993"/>
        </w:tabs>
        <w:spacing w:line="240" w:lineRule="auto"/>
        <w:ind w:left="0" w:firstLine="709"/>
        <w:rPr>
          <w:sz w:val="28"/>
          <w:szCs w:val="28"/>
          <w:lang w:val="be-BY"/>
        </w:rPr>
      </w:pPr>
      <w:r w:rsidRPr="002D4E94">
        <w:rPr>
          <w:sz w:val="28"/>
          <w:szCs w:val="28"/>
          <w:lang w:val="be-BY"/>
        </w:rPr>
        <w:t>методыкай апісання і навуковага даследавання гістарычных крыніц, у тым ліку і асноўнымі сучаснымі метадамі.</w:t>
      </w:r>
    </w:p>
    <w:p w:rsidR="00EB498B" w:rsidRPr="002D4E94" w:rsidRDefault="00EB498B" w:rsidP="00CB5F16">
      <w:pPr>
        <w:ind w:firstLine="709"/>
        <w:jc w:val="both"/>
        <w:textAlignment w:val="baseline"/>
        <w:rPr>
          <w:sz w:val="28"/>
          <w:szCs w:val="28"/>
          <w:lang w:val="be-BY"/>
        </w:rPr>
      </w:pPr>
      <w:r w:rsidRPr="002D4E94">
        <w:rPr>
          <w:sz w:val="28"/>
          <w:szCs w:val="28"/>
          <w:lang w:val="be-BY"/>
        </w:rPr>
        <w:t>Склад кампетэнцый спецыяліста.</w:t>
      </w:r>
    </w:p>
    <w:p w:rsidR="00EB498B" w:rsidRPr="002D4E94" w:rsidRDefault="00EB498B" w:rsidP="00CB5F16">
      <w:pPr>
        <w:ind w:firstLine="709"/>
        <w:jc w:val="both"/>
        <w:textAlignment w:val="baseline"/>
        <w:rPr>
          <w:i/>
          <w:iCs/>
          <w:sz w:val="28"/>
          <w:szCs w:val="28"/>
          <w:lang w:val="be-BY"/>
        </w:rPr>
      </w:pPr>
      <w:r w:rsidRPr="002D4E94">
        <w:rPr>
          <w:i/>
          <w:iCs/>
          <w:sz w:val="28"/>
          <w:szCs w:val="28"/>
          <w:lang w:val="be-BY"/>
        </w:rPr>
        <w:t>Акадэмічныя кампетэнцыі:</w:t>
      </w:r>
    </w:p>
    <w:p w:rsidR="00EB498B" w:rsidRPr="002D4E94" w:rsidRDefault="00EB498B" w:rsidP="0097291E">
      <w:pPr>
        <w:pStyle w:val="15"/>
        <w:tabs>
          <w:tab w:val="left" w:pos="709"/>
        </w:tabs>
        <w:ind w:firstLine="709"/>
        <w:rPr>
          <w:color w:val="000000"/>
          <w:sz w:val="28"/>
          <w:szCs w:val="28"/>
          <w:lang w:val="be-BY"/>
        </w:rPr>
      </w:pPr>
      <w:r w:rsidRPr="002D4E94">
        <w:rPr>
          <w:color w:val="000000"/>
          <w:sz w:val="28"/>
          <w:szCs w:val="28"/>
          <w:lang w:val="be-BY"/>
        </w:rPr>
        <w:lastRenderedPageBreak/>
        <w:t>АК-1. Умець выкарыстоўваць базавыя навукова-тэарэтычныя веды для рашэння тэарэтычных і практычных задач.</w:t>
      </w:r>
    </w:p>
    <w:p w:rsidR="00EB498B" w:rsidRPr="002D4E94" w:rsidRDefault="00EB498B" w:rsidP="0097291E">
      <w:pPr>
        <w:pStyle w:val="15"/>
        <w:tabs>
          <w:tab w:val="left" w:pos="709"/>
        </w:tabs>
        <w:ind w:firstLine="709"/>
        <w:rPr>
          <w:color w:val="000000"/>
          <w:sz w:val="28"/>
          <w:szCs w:val="28"/>
          <w:lang w:val="be-BY"/>
        </w:rPr>
      </w:pPr>
      <w:r w:rsidRPr="002D4E94">
        <w:rPr>
          <w:color w:val="000000"/>
          <w:sz w:val="28"/>
          <w:szCs w:val="28"/>
          <w:lang w:val="be-BY"/>
        </w:rPr>
        <w:t>АК-2. Валодаць сістэмным і параўнальным аналізам.</w:t>
      </w:r>
    </w:p>
    <w:p w:rsidR="00EB498B" w:rsidRPr="002D4E94" w:rsidRDefault="00EB498B" w:rsidP="0097291E">
      <w:pPr>
        <w:pStyle w:val="15"/>
        <w:tabs>
          <w:tab w:val="left" w:pos="709"/>
        </w:tabs>
        <w:ind w:firstLine="709"/>
        <w:rPr>
          <w:color w:val="000000"/>
          <w:sz w:val="28"/>
          <w:szCs w:val="28"/>
          <w:lang w:val="be-BY"/>
        </w:rPr>
      </w:pPr>
      <w:r w:rsidRPr="002D4E94">
        <w:rPr>
          <w:color w:val="000000"/>
          <w:sz w:val="28"/>
          <w:szCs w:val="28"/>
          <w:lang w:val="be-BY"/>
        </w:rPr>
        <w:t>АК-3. Валодаць даследчымі навыкамі.</w:t>
      </w:r>
    </w:p>
    <w:p w:rsidR="00EB498B" w:rsidRPr="002D4E94" w:rsidRDefault="00EB498B" w:rsidP="0097291E">
      <w:pPr>
        <w:pStyle w:val="15"/>
        <w:tabs>
          <w:tab w:val="left" w:pos="709"/>
        </w:tabs>
        <w:ind w:firstLine="709"/>
        <w:rPr>
          <w:color w:val="000000"/>
          <w:sz w:val="28"/>
          <w:szCs w:val="28"/>
          <w:lang w:val="be-BY"/>
        </w:rPr>
      </w:pPr>
      <w:r w:rsidRPr="002D4E94">
        <w:rPr>
          <w:color w:val="000000"/>
          <w:sz w:val="28"/>
          <w:szCs w:val="28"/>
          <w:lang w:val="be-BY"/>
        </w:rPr>
        <w:t>АК-4. Умець працаваць самастойна.</w:t>
      </w:r>
    </w:p>
    <w:p w:rsidR="00EB498B" w:rsidRPr="002D4E94" w:rsidRDefault="00EB498B" w:rsidP="0097291E">
      <w:pPr>
        <w:pStyle w:val="15"/>
        <w:tabs>
          <w:tab w:val="left" w:pos="709"/>
        </w:tabs>
        <w:ind w:firstLine="709"/>
        <w:rPr>
          <w:color w:val="000000"/>
          <w:sz w:val="28"/>
          <w:szCs w:val="28"/>
          <w:lang w:val="be-BY"/>
        </w:rPr>
      </w:pPr>
      <w:r w:rsidRPr="002D4E94">
        <w:rPr>
          <w:color w:val="000000"/>
          <w:sz w:val="28"/>
          <w:szCs w:val="28"/>
          <w:lang w:val="be-BY"/>
        </w:rPr>
        <w:t>АК-5. Быць здольным параджаць новыя ідэі (крэатыўнасць).</w:t>
      </w:r>
    </w:p>
    <w:p w:rsidR="00EB498B" w:rsidRPr="002D4E94" w:rsidRDefault="00EB498B" w:rsidP="0097291E">
      <w:pPr>
        <w:pStyle w:val="15"/>
        <w:tabs>
          <w:tab w:val="left" w:pos="709"/>
        </w:tabs>
        <w:ind w:firstLine="709"/>
        <w:rPr>
          <w:color w:val="000000"/>
          <w:sz w:val="28"/>
          <w:szCs w:val="28"/>
          <w:lang w:val="be-BY"/>
        </w:rPr>
      </w:pPr>
      <w:r w:rsidRPr="002D4E94">
        <w:rPr>
          <w:color w:val="000000"/>
          <w:sz w:val="28"/>
          <w:szCs w:val="28"/>
          <w:lang w:val="be-BY"/>
        </w:rPr>
        <w:t>АК-6. Валодаць міждысцыплінарным падыходам пры рашэнні праблем.</w:t>
      </w:r>
    </w:p>
    <w:p w:rsidR="00EB498B" w:rsidRPr="002D4E94" w:rsidRDefault="00EB498B" w:rsidP="0097291E">
      <w:pPr>
        <w:pStyle w:val="15"/>
        <w:tabs>
          <w:tab w:val="left" w:pos="709"/>
        </w:tabs>
        <w:ind w:firstLine="709"/>
        <w:rPr>
          <w:color w:val="000000"/>
          <w:sz w:val="28"/>
          <w:szCs w:val="28"/>
          <w:lang w:val="be-BY"/>
        </w:rPr>
      </w:pPr>
      <w:r w:rsidRPr="002D4E94">
        <w:rPr>
          <w:color w:val="000000"/>
          <w:sz w:val="28"/>
          <w:szCs w:val="28"/>
          <w:lang w:val="be-BY"/>
        </w:rPr>
        <w:t>АК-7. Умець збіраць, сістэматызаваць інфармацыю і кіраваць ёй.</w:t>
      </w:r>
    </w:p>
    <w:p w:rsidR="00EB498B" w:rsidRPr="002D4E94" w:rsidRDefault="00EB498B" w:rsidP="0097291E">
      <w:pPr>
        <w:pStyle w:val="15"/>
        <w:tabs>
          <w:tab w:val="left" w:pos="709"/>
        </w:tabs>
        <w:ind w:firstLine="709"/>
        <w:rPr>
          <w:color w:val="000000"/>
          <w:sz w:val="28"/>
          <w:szCs w:val="28"/>
          <w:lang w:val="be-BY"/>
        </w:rPr>
      </w:pPr>
      <w:r w:rsidRPr="002D4E94">
        <w:rPr>
          <w:color w:val="000000"/>
          <w:sz w:val="28"/>
          <w:szCs w:val="28"/>
          <w:lang w:val="be-BY"/>
        </w:rPr>
        <w:t>АК-8. Мець навыкі, звязаныя з выкарыстаннем тэхнічных сродкаў, кіраваннем інфармацыяй і працай з камп'ютарам.</w:t>
      </w:r>
    </w:p>
    <w:p w:rsidR="00EB498B" w:rsidRPr="002D4E94" w:rsidRDefault="00EB498B" w:rsidP="0097291E">
      <w:pPr>
        <w:pStyle w:val="15"/>
        <w:tabs>
          <w:tab w:val="left" w:pos="709"/>
        </w:tabs>
        <w:ind w:firstLine="709"/>
        <w:rPr>
          <w:color w:val="000000"/>
          <w:sz w:val="28"/>
          <w:szCs w:val="28"/>
          <w:lang w:val="be-BY"/>
        </w:rPr>
      </w:pPr>
      <w:r w:rsidRPr="002D4E94">
        <w:rPr>
          <w:color w:val="000000"/>
          <w:sz w:val="28"/>
          <w:szCs w:val="28"/>
          <w:lang w:val="be-BY"/>
        </w:rPr>
        <w:t>АК-9. Валодаць дзяржаўнымі мовамі (беларускай і рускай), адной альбо некалькімі замежнымі мовамі на ўзроні, дастатковым для эфектыўнай пісьмовай і вуснай прафесійнай і міжасобаснай камунікацыі.</w:t>
      </w:r>
    </w:p>
    <w:p w:rsidR="00EB498B" w:rsidRPr="002D4E94" w:rsidRDefault="00EB498B" w:rsidP="0097291E">
      <w:pPr>
        <w:pStyle w:val="15"/>
        <w:tabs>
          <w:tab w:val="left" w:pos="709"/>
        </w:tabs>
        <w:ind w:firstLine="709"/>
        <w:rPr>
          <w:color w:val="000000"/>
          <w:sz w:val="28"/>
          <w:szCs w:val="28"/>
          <w:lang w:val="be-BY"/>
        </w:rPr>
      </w:pPr>
      <w:r w:rsidRPr="002D4E94">
        <w:rPr>
          <w:color w:val="000000"/>
          <w:sz w:val="28"/>
          <w:szCs w:val="28"/>
          <w:lang w:val="be-BY"/>
        </w:rPr>
        <w:t>АК-12. Аналізаваць гістарычныя і сучасныя праблемы эканамічнага і сацыяльнага жыцця грамадства.</w:t>
      </w:r>
    </w:p>
    <w:p w:rsidR="00EB498B" w:rsidRPr="002D4E94" w:rsidRDefault="00EB498B" w:rsidP="00CB5F16">
      <w:pPr>
        <w:ind w:firstLine="709"/>
        <w:jc w:val="both"/>
        <w:textAlignment w:val="baseline"/>
        <w:rPr>
          <w:i/>
          <w:iCs/>
          <w:sz w:val="28"/>
          <w:szCs w:val="28"/>
          <w:lang w:val="be-BY"/>
        </w:rPr>
      </w:pPr>
      <w:r w:rsidRPr="002D4E94">
        <w:rPr>
          <w:i/>
          <w:iCs/>
          <w:sz w:val="28"/>
          <w:szCs w:val="28"/>
          <w:bdr w:val="none" w:sz="0" w:space="0" w:color="auto" w:frame="1"/>
          <w:lang w:val="be-BY"/>
        </w:rPr>
        <w:t>Сацыяльна-асобасныя кампетэнцыі спецыялiста:</w:t>
      </w:r>
    </w:p>
    <w:p w:rsidR="00EB498B" w:rsidRPr="002D4E94" w:rsidRDefault="00EB498B" w:rsidP="0097291E">
      <w:pPr>
        <w:pStyle w:val="15"/>
        <w:ind w:firstLine="709"/>
        <w:rPr>
          <w:color w:val="000000"/>
          <w:sz w:val="28"/>
          <w:szCs w:val="28"/>
          <w:lang w:val="be-BY"/>
        </w:rPr>
      </w:pPr>
      <w:r w:rsidRPr="002D4E94">
        <w:rPr>
          <w:color w:val="000000"/>
          <w:sz w:val="28"/>
          <w:szCs w:val="28"/>
          <w:lang w:val="be-BY"/>
        </w:rPr>
        <w:t>САК-1. Валодаць якасцямі грамадзянскасці.</w:t>
      </w:r>
    </w:p>
    <w:p w:rsidR="00EB498B" w:rsidRPr="002D4E94" w:rsidRDefault="00EB498B" w:rsidP="0097291E">
      <w:pPr>
        <w:pStyle w:val="15"/>
        <w:ind w:firstLine="709"/>
        <w:rPr>
          <w:color w:val="000000"/>
          <w:sz w:val="28"/>
          <w:szCs w:val="28"/>
          <w:lang w:val="be-BY"/>
        </w:rPr>
      </w:pPr>
      <w:r w:rsidRPr="002D4E94">
        <w:rPr>
          <w:color w:val="000000"/>
          <w:sz w:val="28"/>
          <w:szCs w:val="28"/>
          <w:lang w:val="be-BY"/>
        </w:rPr>
        <w:t>САК-5. Быць здольным да крытыкі і самакрытыкі (крытычнае мысленне).</w:t>
      </w:r>
    </w:p>
    <w:p w:rsidR="00EB498B" w:rsidRPr="002D4E94" w:rsidRDefault="00EB498B" w:rsidP="0097291E">
      <w:pPr>
        <w:pStyle w:val="15"/>
        <w:ind w:firstLine="709"/>
        <w:rPr>
          <w:color w:val="000000"/>
          <w:sz w:val="28"/>
          <w:szCs w:val="28"/>
          <w:lang w:val="be-BY"/>
        </w:rPr>
      </w:pPr>
      <w:r w:rsidRPr="002D4E94">
        <w:rPr>
          <w:color w:val="000000"/>
          <w:sz w:val="28"/>
          <w:szCs w:val="28"/>
          <w:lang w:val="be-BY"/>
        </w:rPr>
        <w:t>САК-7. Быць здольным да самастойнага навучання.</w:t>
      </w:r>
    </w:p>
    <w:p w:rsidR="00EB498B" w:rsidRPr="002D4E94" w:rsidRDefault="00EB498B" w:rsidP="0097291E">
      <w:pPr>
        <w:pStyle w:val="15"/>
        <w:ind w:firstLine="709"/>
        <w:rPr>
          <w:color w:val="000000"/>
          <w:sz w:val="28"/>
          <w:szCs w:val="28"/>
          <w:lang w:val="be-BY"/>
        </w:rPr>
      </w:pPr>
      <w:r w:rsidRPr="002D4E94">
        <w:rPr>
          <w:color w:val="000000"/>
          <w:sz w:val="28"/>
          <w:szCs w:val="28"/>
          <w:lang w:val="be-BY"/>
        </w:rPr>
        <w:t>САК-8. Умець фарміраваць уласнае меркаванне.</w:t>
      </w:r>
    </w:p>
    <w:p w:rsidR="00EB498B" w:rsidRPr="002D4E94" w:rsidRDefault="00EB498B" w:rsidP="0097291E">
      <w:pPr>
        <w:pStyle w:val="15"/>
        <w:ind w:firstLine="709"/>
        <w:rPr>
          <w:color w:val="000000"/>
          <w:sz w:val="28"/>
          <w:szCs w:val="28"/>
          <w:lang w:val="be-BY"/>
        </w:rPr>
      </w:pPr>
      <w:r w:rsidRPr="002D4E94">
        <w:rPr>
          <w:color w:val="000000"/>
          <w:sz w:val="28"/>
          <w:szCs w:val="28"/>
          <w:lang w:val="be-BY"/>
        </w:rPr>
        <w:t>САК-9. Мець навыкі публічных выступленняў і прэзентацый.</w:t>
      </w:r>
    </w:p>
    <w:p w:rsidR="00EB498B" w:rsidRPr="002D4E94" w:rsidRDefault="00EB498B" w:rsidP="0097291E">
      <w:pPr>
        <w:pStyle w:val="15"/>
        <w:tabs>
          <w:tab w:val="left" w:pos="709"/>
        </w:tabs>
        <w:ind w:firstLine="709"/>
        <w:rPr>
          <w:color w:val="000000"/>
          <w:sz w:val="28"/>
          <w:szCs w:val="28"/>
          <w:lang w:val="be-BY"/>
        </w:rPr>
      </w:pPr>
      <w:r w:rsidRPr="002D4E94">
        <w:rPr>
          <w:color w:val="000000"/>
          <w:sz w:val="28"/>
          <w:szCs w:val="28"/>
          <w:lang w:val="be-BY"/>
        </w:rPr>
        <w:t>САК-10. Быць здольным выкарыстоўваць атрыманыя веды.</w:t>
      </w:r>
    </w:p>
    <w:p w:rsidR="00EB498B" w:rsidRPr="002D4E94" w:rsidRDefault="00EB498B" w:rsidP="00CB5F16">
      <w:pPr>
        <w:ind w:firstLine="709"/>
        <w:jc w:val="both"/>
        <w:textAlignment w:val="baseline"/>
        <w:rPr>
          <w:i/>
          <w:iCs/>
          <w:sz w:val="28"/>
          <w:szCs w:val="28"/>
          <w:bdr w:val="none" w:sz="0" w:space="0" w:color="auto" w:frame="1"/>
          <w:lang w:val="be-BY"/>
        </w:rPr>
      </w:pPr>
      <w:r w:rsidRPr="002D4E94">
        <w:rPr>
          <w:i/>
          <w:iCs/>
          <w:sz w:val="28"/>
          <w:szCs w:val="28"/>
          <w:bdr w:val="none" w:sz="0" w:space="0" w:color="auto" w:frame="1"/>
          <w:lang w:val="be-BY"/>
        </w:rPr>
        <w:t>Прафесiйныя кампетэнцыі спецыялiста:</w:t>
      </w:r>
    </w:p>
    <w:p w:rsidR="00EB498B" w:rsidRPr="002D4E94" w:rsidRDefault="00EB498B" w:rsidP="00CB5F16">
      <w:pPr>
        <w:pStyle w:val="15"/>
        <w:tabs>
          <w:tab w:val="left" w:pos="709"/>
        </w:tabs>
        <w:ind w:firstLine="709"/>
        <w:rPr>
          <w:b/>
          <w:bCs/>
          <w:i/>
          <w:iCs/>
          <w:color w:val="000000"/>
          <w:sz w:val="28"/>
          <w:szCs w:val="28"/>
          <w:lang w:val="be-BY"/>
        </w:rPr>
      </w:pPr>
      <w:r w:rsidRPr="002D4E94">
        <w:rPr>
          <w:i/>
          <w:iCs/>
          <w:sz w:val="28"/>
          <w:szCs w:val="28"/>
          <w:lang w:val="be-BY"/>
        </w:rPr>
        <w:t>Арганізацыйна-кіраўніцкая дзейнасць:</w:t>
      </w:r>
    </w:p>
    <w:p w:rsidR="00EB498B" w:rsidRPr="002D4E94" w:rsidRDefault="00EB498B" w:rsidP="00CB5F16">
      <w:pPr>
        <w:pStyle w:val="15"/>
        <w:tabs>
          <w:tab w:val="left" w:pos="709"/>
        </w:tabs>
        <w:ind w:firstLine="709"/>
        <w:rPr>
          <w:color w:val="000000"/>
          <w:sz w:val="28"/>
          <w:szCs w:val="28"/>
          <w:lang w:val="be-BY"/>
        </w:rPr>
      </w:pPr>
      <w:r w:rsidRPr="002D4E94">
        <w:rPr>
          <w:color w:val="000000"/>
          <w:sz w:val="28"/>
          <w:szCs w:val="28"/>
          <w:lang w:val="be-BY"/>
        </w:rPr>
        <w:t>ПК-4. Распрацоўваць праекты рашэнняў і арганізоўваць іх абмеркаванне.</w:t>
      </w:r>
    </w:p>
    <w:p w:rsidR="00EB498B" w:rsidRPr="002D4E94" w:rsidRDefault="00EB498B" w:rsidP="00CB5F16">
      <w:pPr>
        <w:pStyle w:val="15"/>
        <w:ind w:firstLine="709"/>
        <w:rPr>
          <w:color w:val="000000"/>
          <w:sz w:val="28"/>
          <w:szCs w:val="28"/>
          <w:lang w:val="be-BY"/>
        </w:rPr>
      </w:pPr>
      <w:r w:rsidRPr="002D4E94">
        <w:rPr>
          <w:color w:val="000000"/>
          <w:sz w:val="28"/>
          <w:szCs w:val="28"/>
          <w:lang w:val="be-BY"/>
        </w:rPr>
        <w:t>ПК-5. Распрацоўваць уніфікаваныя формы дакументаў, уніфікаваныя сістэмы дакументацыі, табелі дакументаў рознага прызначэння і ўзроўню кіравання, класіфікатары дакументнай інфармацыі.</w:t>
      </w:r>
    </w:p>
    <w:p w:rsidR="00EB498B" w:rsidRPr="002D4E94" w:rsidRDefault="00EB498B" w:rsidP="00CB5F16">
      <w:pPr>
        <w:pStyle w:val="15"/>
        <w:ind w:firstLine="709"/>
        <w:rPr>
          <w:i/>
          <w:iCs/>
          <w:color w:val="000000"/>
          <w:sz w:val="28"/>
          <w:szCs w:val="28"/>
          <w:lang w:val="be-BY"/>
        </w:rPr>
      </w:pPr>
      <w:r w:rsidRPr="002D4E94">
        <w:rPr>
          <w:i/>
          <w:iCs/>
          <w:color w:val="000000"/>
          <w:sz w:val="28"/>
          <w:szCs w:val="28"/>
          <w:lang w:val="be-BY"/>
        </w:rPr>
        <w:t>Аналітычная дзейнасць:</w:t>
      </w:r>
    </w:p>
    <w:p w:rsidR="00EB498B" w:rsidRPr="002D4E94" w:rsidRDefault="00EB498B" w:rsidP="00CB5F16">
      <w:pPr>
        <w:pStyle w:val="15"/>
        <w:ind w:firstLine="709"/>
        <w:rPr>
          <w:color w:val="000000"/>
          <w:sz w:val="28"/>
          <w:szCs w:val="28"/>
          <w:lang w:val="be-BY"/>
        </w:rPr>
      </w:pPr>
      <w:r w:rsidRPr="002D4E94">
        <w:rPr>
          <w:color w:val="000000"/>
          <w:sz w:val="28"/>
          <w:szCs w:val="28"/>
          <w:lang w:val="be-BY"/>
        </w:rPr>
        <w:t>ПК-8. Дыялектычна думаць і аргументаваць свой пункт гледжання, аналізаваць факты і прагназаваць развіццё падзей, распрацоўваць рашэнні з улікам эканамічных, сацыяльных і этычных патрабаванняў, ацэньваць гістарычныя і сучасныя праблемы і тэндэнцыі.</w:t>
      </w:r>
    </w:p>
    <w:p w:rsidR="00EB498B" w:rsidRPr="002D4E94" w:rsidRDefault="00EB498B" w:rsidP="00CB5F16">
      <w:pPr>
        <w:pStyle w:val="15"/>
        <w:ind w:firstLine="709"/>
        <w:rPr>
          <w:color w:val="000000"/>
          <w:sz w:val="28"/>
          <w:szCs w:val="28"/>
          <w:lang w:val="be-BY"/>
        </w:rPr>
      </w:pPr>
      <w:r w:rsidRPr="002D4E94">
        <w:rPr>
          <w:color w:val="000000"/>
          <w:sz w:val="28"/>
          <w:szCs w:val="28"/>
          <w:lang w:val="be-BY"/>
        </w:rPr>
        <w:t>ПК-9. Рыхтаваць навуковыя матэрыялы, прадстаўляць вынікі праведзенай працы ў выглядзе справаздач, рэфератаў, артыкулаў, рэцэнзій, аформленых у адпаведнасці з наяўнымі патрабаваннямі з прыцягненнем сучасных інфармацыйных тэхналогій і сродкаў арганізацыйнай тэхнікі.</w:t>
      </w:r>
    </w:p>
    <w:p w:rsidR="00EB498B" w:rsidRPr="002D4E94" w:rsidRDefault="00EB498B" w:rsidP="00CB5F16">
      <w:pPr>
        <w:shd w:val="clear" w:color="auto" w:fill="FFFFFF"/>
        <w:ind w:firstLine="709"/>
        <w:jc w:val="both"/>
        <w:textAlignment w:val="baseline"/>
        <w:rPr>
          <w:i/>
          <w:iCs/>
          <w:sz w:val="28"/>
          <w:szCs w:val="28"/>
          <w:lang w:val="be-BY"/>
        </w:rPr>
      </w:pPr>
      <w:r w:rsidRPr="002D4E94">
        <w:rPr>
          <w:i/>
          <w:iCs/>
          <w:sz w:val="28"/>
          <w:szCs w:val="28"/>
          <w:bdr w:val="none" w:sz="0" w:space="0" w:color="auto" w:frame="1"/>
          <w:lang w:val="be-BY"/>
        </w:rPr>
        <w:t>Даследчая дзейнасць:</w:t>
      </w:r>
    </w:p>
    <w:p w:rsidR="00EB498B" w:rsidRPr="002D4E94" w:rsidRDefault="00EB498B" w:rsidP="00CB5F16">
      <w:pPr>
        <w:pStyle w:val="15"/>
        <w:ind w:firstLine="709"/>
        <w:rPr>
          <w:color w:val="000000"/>
          <w:sz w:val="28"/>
          <w:szCs w:val="28"/>
          <w:lang w:val="be-BY"/>
        </w:rPr>
      </w:pPr>
      <w:r w:rsidRPr="002D4E94">
        <w:rPr>
          <w:color w:val="000000"/>
          <w:sz w:val="28"/>
          <w:szCs w:val="28"/>
          <w:lang w:val="be-BY"/>
        </w:rPr>
        <w:t>ПК-10. Абіраць неабходныя метады даследавання, мадыфікаваць існуючыя і распрацоўваць новыя метады, зыходзячы з задач канкрэтнага даследавання.</w:t>
      </w:r>
    </w:p>
    <w:p w:rsidR="00EB498B" w:rsidRDefault="00EB498B" w:rsidP="00CB5F16">
      <w:pPr>
        <w:pStyle w:val="15"/>
        <w:ind w:firstLine="709"/>
        <w:rPr>
          <w:color w:val="000000"/>
          <w:sz w:val="28"/>
          <w:szCs w:val="28"/>
          <w:lang w:val="en-US"/>
        </w:rPr>
      </w:pPr>
      <w:r w:rsidRPr="002D4E94">
        <w:rPr>
          <w:color w:val="000000"/>
          <w:sz w:val="28"/>
          <w:szCs w:val="28"/>
          <w:lang w:val="be-BY"/>
        </w:rPr>
        <w:t>ПК-11. Умець планаваць, арганізоўваць і весці навукова-даследчую дзейнасць.</w:t>
      </w:r>
    </w:p>
    <w:p w:rsidR="0097291E" w:rsidRDefault="0097291E" w:rsidP="00CB5F16">
      <w:pPr>
        <w:pStyle w:val="15"/>
        <w:ind w:firstLine="709"/>
        <w:rPr>
          <w:color w:val="000000"/>
          <w:sz w:val="28"/>
          <w:szCs w:val="28"/>
          <w:lang w:val="en-US"/>
        </w:rPr>
      </w:pPr>
    </w:p>
    <w:p w:rsidR="0097291E" w:rsidRPr="0097291E" w:rsidRDefault="0097291E" w:rsidP="00CB5F16">
      <w:pPr>
        <w:pStyle w:val="15"/>
        <w:ind w:firstLine="709"/>
        <w:rPr>
          <w:color w:val="000000"/>
          <w:sz w:val="28"/>
          <w:szCs w:val="28"/>
          <w:lang w:val="en-US"/>
        </w:rPr>
      </w:pPr>
      <w:bookmarkStart w:id="2" w:name="_GoBack"/>
      <w:bookmarkEnd w:id="2"/>
    </w:p>
    <w:p w:rsidR="00EB498B" w:rsidRPr="002D4E94" w:rsidRDefault="00EB498B" w:rsidP="00CB5F16">
      <w:pPr>
        <w:pStyle w:val="15"/>
        <w:ind w:firstLine="709"/>
        <w:rPr>
          <w:color w:val="000000"/>
          <w:sz w:val="28"/>
          <w:szCs w:val="28"/>
          <w:lang w:val="be-BY"/>
        </w:rPr>
      </w:pPr>
      <w:r w:rsidRPr="002D4E94">
        <w:rPr>
          <w:color w:val="000000"/>
          <w:sz w:val="28"/>
          <w:szCs w:val="28"/>
          <w:lang w:val="be-BY"/>
        </w:rPr>
        <w:lastRenderedPageBreak/>
        <w:t>ПК-12. Валодаць методыкай рэферыравання і рэдагавання тэксту.</w:t>
      </w:r>
    </w:p>
    <w:p w:rsidR="00EB498B" w:rsidRPr="002D4E94" w:rsidRDefault="00EB498B" w:rsidP="00CB5F16">
      <w:pPr>
        <w:pStyle w:val="15"/>
        <w:tabs>
          <w:tab w:val="left" w:pos="709"/>
        </w:tabs>
        <w:ind w:firstLine="709"/>
        <w:rPr>
          <w:color w:val="000000"/>
          <w:sz w:val="28"/>
          <w:szCs w:val="28"/>
          <w:lang w:val="be-BY"/>
        </w:rPr>
      </w:pPr>
      <w:r w:rsidRPr="002D4E94">
        <w:rPr>
          <w:color w:val="000000"/>
          <w:sz w:val="28"/>
          <w:szCs w:val="28"/>
          <w:lang w:val="be-BY"/>
        </w:rPr>
        <w:t>ПК-13. Умець карыстацца навуковай і даведачнай літаратурай на розных мовах.</w:t>
      </w:r>
    </w:p>
    <w:p w:rsidR="00EB498B" w:rsidRPr="002D4E94" w:rsidRDefault="00EB498B" w:rsidP="00CB5F16">
      <w:pPr>
        <w:pStyle w:val="15"/>
        <w:spacing w:line="300" w:lineRule="exact"/>
        <w:ind w:firstLine="709"/>
        <w:rPr>
          <w:i/>
          <w:iCs/>
          <w:color w:val="000000"/>
          <w:lang w:val="be-BY"/>
        </w:rPr>
      </w:pPr>
      <w:r w:rsidRPr="002D4E94">
        <w:rPr>
          <w:i/>
          <w:iCs/>
          <w:color w:val="000000"/>
          <w:lang w:val="be-BY"/>
        </w:rPr>
        <w:t>Педагагічная дзейнасць</w:t>
      </w:r>
    </w:p>
    <w:p w:rsidR="00EB498B" w:rsidRPr="002D4E94" w:rsidRDefault="00EB498B" w:rsidP="00CB5F16">
      <w:pPr>
        <w:pStyle w:val="15"/>
        <w:ind w:firstLine="709"/>
        <w:rPr>
          <w:color w:val="000000"/>
          <w:sz w:val="28"/>
          <w:szCs w:val="28"/>
          <w:lang w:val="be-BY"/>
        </w:rPr>
      </w:pPr>
      <w:r w:rsidRPr="002D4E94">
        <w:rPr>
          <w:color w:val="000000"/>
          <w:sz w:val="28"/>
          <w:szCs w:val="28"/>
          <w:lang w:val="be-BY"/>
        </w:rPr>
        <w:t>ПК-17. Развіваць навыкі працы асоб, якія навучаюцца, з вучэбнай, навуковай і навукова-метадычнай літаратурай, гістарычнымі і прававымі крыніцамі.</w:t>
      </w:r>
    </w:p>
    <w:p w:rsidR="00EB498B" w:rsidRPr="002D4E94" w:rsidRDefault="00EB498B" w:rsidP="00CB5F16">
      <w:pPr>
        <w:pStyle w:val="15"/>
        <w:spacing w:line="300" w:lineRule="exact"/>
        <w:ind w:firstLine="709"/>
        <w:rPr>
          <w:i/>
          <w:iCs/>
          <w:color w:val="000000"/>
          <w:sz w:val="28"/>
          <w:szCs w:val="28"/>
          <w:lang w:val="be-BY"/>
        </w:rPr>
      </w:pPr>
      <w:r w:rsidRPr="002D4E94">
        <w:rPr>
          <w:i/>
          <w:iCs/>
          <w:color w:val="000000"/>
          <w:sz w:val="28"/>
          <w:szCs w:val="28"/>
          <w:lang w:val="be-BY"/>
        </w:rPr>
        <w:t>Кансультацыйная дзейнасць</w:t>
      </w:r>
    </w:p>
    <w:p w:rsidR="00EB498B" w:rsidRPr="002D4E94" w:rsidRDefault="00EB498B" w:rsidP="00CB5F16">
      <w:pPr>
        <w:pStyle w:val="15"/>
        <w:ind w:firstLine="709"/>
        <w:rPr>
          <w:color w:val="000000"/>
          <w:sz w:val="28"/>
          <w:szCs w:val="28"/>
          <w:lang w:val="be-BY"/>
        </w:rPr>
      </w:pPr>
      <w:r w:rsidRPr="002D4E94">
        <w:rPr>
          <w:color w:val="000000"/>
          <w:sz w:val="28"/>
          <w:szCs w:val="28"/>
          <w:lang w:val="be-BY"/>
        </w:rPr>
        <w:t>ПК-19. Творча ўжываць атрыманыя веды і набытыя навыкі ў прафесійнай дзейнасці.</w:t>
      </w:r>
    </w:p>
    <w:p w:rsidR="00EB498B" w:rsidRPr="002D4E94" w:rsidRDefault="00EB498B" w:rsidP="00CB5F16">
      <w:pPr>
        <w:pStyle w:val="15"/>
        <w:tabs>
          <w:tab w:val="left" w:pos="709"/>
        </w:tabs>
        <w:ind w:firstLine="709"/>
        <w:rPr>
          <w:color w:val="000000"/>
          <w:sz w:val="28"/>
          <w:szCs w:val="28"/>
          <w:lang w:val="be-BY"/>
        </w:rPr>
      </w:pPr>
      <w:r w:rsidRPr="002D4E94">
        <w:rPr>
          <w:color w:val="000000"/>
          <w:sz w:val="28"/>
          <w:szCs w:val="28"/>
          <w:lang w:val="be-BY"/>
        </w:rPr>
        <w:t>ПК-20. Кансультаваць па пытаннях праектавання і арганізацыі дакументацыйнага (інфармацыйнага) абслугоўвання ўстановы (або структурнага падраздзялення) любога ўзроўню кіравання, любой галіны і любой формы ўласнасці.</w:t>
      </w:r>
    </w:p>
    <w:p w:rsidR="00EB498B" w:rsidRPr="002D4E94" w:rsidRDefault="00EB498B" w:rsidP="00CB5F16">
      <w:pPr>
        <w:ind w:firstLine="709"/>
        <w:jc w:val="both"/>
        <w:rPr>
          <w:sz w:val="28"/>
          <w:szCs w:val="28"/>
          <w:lang w:val="be-BY"/>
        </w:rPr>
      </w:pPr>
      <w:r w:rsidRPr="002D4E94">
        <w:rPr>
          <w:sz w:val="28"/>
          <w:szCs w:val="28"/>
          <w:lang w:val="be-BY"/>
        </w:rPr>
        <w:t>Вучэбная дысцыпліна разлічана на 144 аўдыторныя гадзіны (5,5 заліковых адзінак). Прыкладнае размеркаванне аўдыторных гадзін па відах заняткаў: лекцыі – 86 гадзін, семінарскія заняткі – 58 гадзін.</w:t>
      </w:r>
    </w:p>
    <w:p w:rsidR="00EB498B" w:rsidRPr="002D4E94" w:rsidRDefault="00EB498B" w:rsidP="00F40FF7">
      <w:pPr>
        <w:pStyle w:val="15"/>
        <w:tabs>
          <w:tab w:val="left" w:pos="709"/>
        </w:tabs>
        <w:ind w:firstLine="426"/>
        <w:rPr>
          <w:color w:val="000000"/>
          <w:sz w:val="28"/>
          <w:szCs w:val="28"/>
          <w:lang w:val="be-BY"/>
        </w:rPr>
      </w:pPr>
    </w:p>
    <w:p w:rsidR="00EB498B" w:rsidRPr="002D4E94" w:rsidRDefault="00EB498B" w:rsidP="008136CD">
      <w:pPr>
        <w:spacing w:line="288" w:lineRule="auto"/>
        <w:ind w:firstLine="567"/>
        <w:jc w:val="both"/>
        <w:rPr>
          <w:sz w:val="28"/>
          <w:szCs w:val="28"/>
          <w:lang w:val="be-BY"/>
        </w:rPr>
      </w:pPr>
      <w:r w:rsidRPr="002D4E94">
        <w:rPr>
          <w:sz w:val="28"/>
          <w:szCs w:val="28"/>
          <w:lang w:val="be-BY"/>
        </w:rPr>
        <w:br w:type="page"/>
      </w:r>
    </w:p>
    <w:p w:rsidR="00EB498B" w:rsidRPr="002D4E94" w:rsidRDefault="00EB498B" w:rsidP="000C3767">
      <w:pPr>
        <w:pStyle w:val="aa"/>
        <w:keepNext/>
        <w:ind w:firstLine="0"/>
        <w:jc w:val="center"/>
        <w:rPr>
          <w:rFonts w:ascii="Times New Roman" w:hAnsi="Times New Roman" w:cs="Times New Roman"/>
          <w:b/>
          <w:bCs/>
          <w:caps/>
          <w:sz w:val="28"/>
          <w:szCs w:val="28"/>
          <w:lang w:val="be-BY"/>
        </w:rPr>
      </w:pPr>
      <w:r w:rsidRPr="002D4E94">
        <w:rPr>
          <w:rFonts w:ascii="Times New Roman" w:hAnsi="Times New Roman" w:cs="Times New Roman"/>
          <w:b/>
          <w:bCs/>
          <w:sz w:val="28"/>
          <w:szCs w:val="28"/>
          <w:lang w:val="be-BY"/>
        </w:rPr>
        <w:t>Прыкладны тэматычны план</w:t>
      </w:r>
    </w:p>
    <w:p w:rsidR="00EB498B" w:rsidRPr="002D4E94" w:rsidRDefault="00EB498B" w:rsidP="008136CD">
      <w:pPr>
        <w:pStyle w:val="BodyText1"/>
        <w:rPr>
          <w:lang w:val="be-BY"/>
        </w:rPr>
      </w:pPr>
    </w:p>
    <w:tbl>
      <w:tblPr>
        <w:tblW w:w="890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4797"/>
        <w:gridCol w:w="979"/>
        <w:gridCol w:w="1185"/>
        <w:gridCol w:w="1227"/>
      </w:tblGrid>
      <w:tr w:rsidR="00EB498B" w:rsidRPr="002D4E94">
        <w:trPr>
          <w:cantSplit/>
        </w:trPr>
        <w:tc>
          <w:tcPr>
            <w:tcW w:w="719" w:type="dxa"/>
            <w:vMerge w:val="restart"/>
            <w:textDirection w:val="btLr"/>
          </w:tcPr>
          <w:p w:rsidR="00EB498B" w:rsidRPr="002D4E94" w:rsidRDefault="00EB498B" w:rsidP="008136CD">
            <w:pPr>
              <w:ind w:left="113" w:right="113"/>
              <w:jc w:val="center"/>
              <w:rPr>
                <w:b/>
                <w:bCs/>
                <w:lang w:val="be-BY"/>
              </w:rPr>
            </w:pPr>
          </w:p>
        </w:tc>
        <w:tc>
          <w:tcPr>
            <w:tcW w:w="4797" w:type="dxa"/>
            <w:vMerge w:val="restart"/>
          </w:tcPr>
          <w:p w:rsidR="00EB498B" w:rsidRPr="002D4E94" w:rsidRDefault="00EB498B" w:rsidP="008136CD">
            <w:pPr>
              <w:jc w:val="center"/>
              <w:rPr>
                <w:b/>
                <w:bCs/>
                <w:lang w:val="be-BY"/>
              </w:rPr>
            </w:pPr>
          </w:p>
          <w:p w:rsidR="00EB498B" w:rsidRPr="002D4E94" w:rsidRDefault="00EB498B" w:rsidP="008136CD">
            <w:pPr>
              <w:jc w:val="center"/>
              <w:rPr>
                <w:b/>
                <w:bCs/>
                <w:lang w:val="be-BY"/>
              </w:rPr>
            </w:pPr>
          </w:p>
          <w:p w:rsidR="00EB498B" w:rsidRPr="002D4E94" w:rsidRDefault="00EB498B" w:rsidP="008136CD">
            <w:pPr>
              <w:jc w:val="center"/>
              <w:rPr>
                <w:lang w:val="be-BY"/>
              </w:rPr>
            </w:pPr>
            <w:r w:rsidRPr="002D4E94">
              <w:rPr>
                <w:lang w:val="be-BY"/>
              </w:rPr>
              <w:t>Назва раздзелаў</w:t>
            </w:r>
          </w:p>
          <w:p w:rsidR="00EB498B" w:rsidRPr="002D4E94" w:rsidRDefault="00EB498B" w:rsidP="008136CD">
            <w:pPr>
              <w:jc w:val="center"/>
              <w:rPr>
                <w:b/>
                <w:bCs/>
                <w:lang w:val="be-BY"/>
              </w:rPr>
            </w:pPr>
            <w:r w:rsidRPr="002D4E94">
              <w:rPr>
                <w:lang w:val="be-BY"/>
              </w:rPr>
              <w:t>і тэм</w:t>
            </w:r>
          </w:p>
        </w:tc>
        <w:tc>
          <w:tcPr>
            <w:tcW w:w="3391" w:type="dxa"/>
            <w:gridSpan w:val="3"/>
          </w:tcPr>
          <w:p w:rsidR="00EB498B" w:rsidRPr="002D4E94" w:rsidRDefault="00EB498B" w:rsidP="008136CD">
            <w:pPr>
              <w:pStyle w:val="20"/>
              <w:rPr>
                <w:b w:val="0"/>
                <w:bCs w:val="0"/>
                <w:sz w:val="24"/>
                <w:szCs w:val="24"/>
              </w:rPr>
            </w:pPr>
            <w:r w:rsidRPr="002D4E94">
              <w:rPr>
                <w:b w:val="0"/>
                <w:bCs w:val="0"/>
                <w:sz w:val="24"/>
                <w:szCs w:val="24"/>
              </w:rPr>
              <w:t>Колькасць гадзін</w:t>
            </w:r>
          </w:p>
        </w:tc>
      </w:tr>
      <w:tr w:rsidR="00EB498B" w:rsidRPr="002D4E94">
        <w:trPr>
          <w:cantSplit/>
        </w:trPr>
        <w:tc>
          <w:tcPr>
            <w:tcW w:w="719" w:type="dxa"/>
            <w:vMerge/>
          </w:tcPr>
          <w:p w:rsidR="00EB498B" w:rsidRPr="002D4E94" w:rsidRDefault="00EB498B" w:rsidP="008136CD">
            <w:pPr>
              <w:rPr>
                <w:sz w:val="28"/>
                <w:szCs w:val="28"/>
                <w:lang w:val="be-BY"/>
              </w:rPr>
            </w:pPr>
          </w:p>
        </w:tc>
        <w:tc>
          <w:tcPr>
            <w:tcW w:w="4797" w:type="dxa"/>
            <w:vMerge/>
          </w:tcPr>
          <w:p w:rsidR="00EB498B" w:rsidRPr="002D4E94" w:rsidRDefault="00EB498B" w:rsidP="008136CD">
            <w:pPr>
              <w:rPr>
                <w:sz w:val="28"/>
                <w:szCs w:val="28"/>
                <w:lang w:val="be-BY"/>
              </w:rPr>
            </w:pPr>
          </w:p>
        </w:tc>
        <w:tc>
          <w:tcPr>
            <w:tcW w:w="979" w:type="dxa"/>
            <w:vMerge w:val="restart"/>
            <w:textDirection w:val="tbRl"/>
          </w:tcPr>
          <w:p w:rsidR="00EB498B" w:rsidRPr="002D4E94" w:rsidRDefault="00EB498B" w:rsidP="008136CD">
            <w:pPr>
              <w:ind w:left="113" w:right="113"/>
              <w:jc w:val="center"/>
              <w:rPr>
                <w:lang w:val="be-BY"/>
              </w:rPr>
            </w:pPr>
            <w:r w:rsidRPr="002D4E94">
              <w:rPr>
                <w:lang w:val="be-BY"/>
              </w:rPr>
              <w:t>Аўдыторных</w:t>
            </w:r>
          </w:p>
        </w:tc>
        <w:tc>
          <w:tcPr>
            <w:tcW w:w="2412" w:type="dxa"/>
            <w:gridSpan w:val="2"/>
          </w:tcPr>
          <w:p w:rsidR="00EB498B" w:rsidRPr="002D4E94" w:rsidRDefault="00EB498B" w:rsidP="008136CD">
            <w:pPr>
              <w:jc w:val="center"/>
              <w:rPr>
                <w:lang w:val="be-BY"/>
              </w:rPr>
            </w:pPr>
            <w:r w:rsidRPr="002D4E94">
              <w:rPr>
                <w:lang w:val="be-BY"/>
              </w:rPr>
              <w:t>З іх</w:t>
            </w:r>
          </w:p>
        </w:tc>
      </w:tr>
      <w:tr w:rsidR="00EB498B" w:rsidRPr="002D4E94">
        <w:trPr>
          <w:cantSplit/>
          <w:trHeight w:val="1013"/>
        </w:trPr>
        <w:tc>
          <w:tcPr>
            <w:tcW w:w="719" w:type="dxa"/>
            <w:vMerge/>
          </w:tcPr>
          <w:p w:rsidR="00EB498B" w:rsidRPr="002D4E94" w:rsidRDefault="00EB498B" w:rsidP="008136CD">
            <w:pPr>
              <w:rPr>
                <w:sz w:val="28"/>
                <w:szCs w:val="28"/>
                <w:lang w:val="be-BY"/>
              </w:rPr>
            </w:pPr>
          </w:p>
        </w:tc>
        <w:tc>
          <w:tcPr>
            <w:tcW w:w="4797" w:type="dxa"/>
            <w:vMerge/>
          </w:tcPr>
          <w:p w:rsidR="00EB498B" w:rsidRPr="002D4E94" w:rsidRDefault="00EB498B" w:rsidP="008136CD">
            <w:pPr>
              <w:rPr>
                <w:sz w:val="28"/>
                <w:szCs w:val="28"/>
                <w:lang w:val="be-BY"/>
              </w:rPr>
            </w:pPr>
          </w:p>
        </w:tc>
        <w:tc>
          <w:tcPr>
            <w:tcW w:w="979" w:type="dxa"/>
            <w:vMerge/>
          </w:tcPr>
          <w:p w:rsidR="00EB498B" w:rsidRPr="002D4E94" w:rsidRDefault="00EB498B" w:rsidP="008136CD">
            <w:pPr>
              <w:rPr>
                <w:b/>
                <w:bCs/>
                <w:lang w:val="be-BY"/>
              </w:rPr>
            </w:pPr>
          </w:p>
        </w:tc>
        <w:tc>
          <w:tcPr>
            <w:tcW w:w="1185" w:type="dxa"/>
            <w:textDirection w:val="tbRl"/>
          </w:tcPr>
          <w:p w:rsidR="00EB498B" w:rsidRPr="002D4E94" w:rsidRDefault="00EB498B" w:rsidP="008136CD">
            <w:pPr>
              <w:ind w:left="113" w:right="-138"/>
              <w:rPr>
                <w:lang w:val="be-BY"/>
              </w:rPr>
            </w:pPr>
            <w:r w:rsidRPr="002D4E94">
              <w:rPr>
                <w:lang w:val="be-BY"/>
              </w:rPr>
              <w:t>Лекцыі</w:t>
            </w:r>
          </w:p>
        </w:tc>
        <w:tc>
          <w:tcPr>
            <w:tcW w:w="1227" w:type="dxa"/>
            <w:textDirection w:val="tbRl"/>
          </w:tcPr>
          <w:p w:rsidR="00EB498B" w:rsidRPr="002D4E94" w:rsidRDefault="00EB498B" w:rsidP="008136CD">
            <w:pPr>
              <w:ind w:left="113" w:right="113"/>
              <w:jc w:val="center"/>
              <w:rPr>
                <w:lang w:val="be-BY"/>
              </w:rPr>
            </w:pPr>
            <w:r w:rsidRPr="002D4E94">
              <w:rPr>
                <w:lang w:val="be-BY"/>
              </w:rPr>
              <w:t>Семінары</w:t>
            </w:r>
          </w:p>
        </w:tc>
      </w:tr>
      <w:tr w:rsidR="00EB498B" w:rsidRPr="002D4E94">
        <w:tc>
          <w:tcPr>
            <w:tcW w:w="8907" w:type="dxa"/>
            <w:gridSpan w:val="5"/>
          </w:tcPr>
          <w:p w:rsidR="00EB498B" w:rsidRPr="002D4E94" w:rsidRDefault="00EB498B" w:rsidP="008136CD">
            <w:pPr>
              <w:pStyle w:val="23"/>
              <w:keepNext/>
              <w:spacing w:after="0"/>
              <w:jc w:val="left"/>
              <w:rPr>
                <w:rFonts w:ascii="Times New Roman" w:hAnsi="Times New Roman" w:cs="Times New Roman"/>
                <w:b w:val="0"/>
                <w:bCs w:val="0"/>
                <w:sz w:val="28"/>
                <w:szCs w:val="28"/>
                <w:lang w:val="be-BY"/>
              </w:rPr>
            </w:pPr>
            <w:r w:rsidRPr="002D4E94">
              <w:rPr>
                <w:rFonts w:ascii="Times New Roman" w:hAnsi="Times New Roman" w:cs="Times New Roman"/>
                <w:b w:val="0"/>
                <w:bCs w:val="0"/>
                <w:sz w:val="28"/>
                <w:szCs w:val="28"/>
                <w:lang w:val="be-BY"/>
              </w:rPr>
              <w:t>Раздзел 1. Гісторыя і тэорыя крыніцазнаўства</w:t>
            </w:r>
          </w:p>
        </w:tc>
      </w:tr>
      <w:tr w:rsidR="00EB498B" w:rsidRPr="002D4E94">
        <w:tc>
          <w:tcPr>
            <w:tcW w:w="719" w:type="dxa"/>
          </w:tcPr>
          <w:p w:rsidR="00EB498B" w:rsidRPr="002D4E94" w:rsidRDefault="00EB498B" w:rsidP="008136CD">
            <w:pPr>
              <w:jc w:val="center"/>
              <w:rPr>
                <w:sz w:val="28"/>
                <w:szCs w:val="28"/>
                <w:lang w:val="be-BY"/>
              </w:rPr>
            </w:pPr>
            <w:r w:rsidRPr="002D4E94">
              <w:rPr>
                <w:sz w:val="28"/>
                <w:szCs w:val="28"/>
                <w:lang w:val="be-BY"/>
              </w:rPr>
              <w:t>1.1.</w:t>
            </w:r>
          </w:p>
        </w:tc>
        <w:tc>
          <w:tcPr>
            <w:tcW w:w="4797" w:type="dxa"/>
          </w:tcPr>
          <w:p w:rsidR="00EB498B" w:rsidRPr="002D4E94" w:rsidRDefault="00EB498B" w:rsidP="008136CD">
            <w:pPr>
              <w:ind w:right="-108"/>
              <w:rPr>
                <w:sz w:val="28"/>
                <w:szCs w:val="28"/>
                <w:lang w:val="be-BY"/>
              </w:rPr>
            </w:pPr>
            <w:r w:rsidRPr="002D4E94">
              <w:rPr>
                <w:sz w:val="28"/>
                <w:szCs w:val="28"/>
                <w:lang w:val="be-BY"/>
              </w:rPr>
              <w:t xml:space="preserve">Прадмет i змест крынiцазнаўства. </w:t>
            </w:r>
          </w:p>
        </w:tc>
        <w:tc>
          <w:tcPr>
            <w:tcW w:w="979" w:type="dxa"/>
          </w:tcPr>
          <w:p w:rsidR="00EB498B" w:rsidRPr="00FD4464" w:rsidRDefault="00EB498B" w:rsidP="008136CD">
            <w:pPr>
              <w:jc w:val="center"/>
              <w:rPr>
                <w:sz w:val="28"/>
                <w:szCs w:val="28"/>
                <w:lang w:val="be-BY"/>
              </w:rPr>
            </w:pPr>
            <w:r w:rsidRPr="00FD4464">
              <w:rPr>
                <w:sz w:val="28"/>
                <w:szCs w:val="28"/>
                <w:lang w:val="be-BY"/>
              </w:rPr>
              <w:t>4</w:t>
            </w:r>
          </w:p>
        </w:tc>
        <w:tc>
          <w:tcPr>
            <w:tcW w:w="1185" w:type="dxa"/>
          </w:tcPr>
          <w:p w:rsidR="00EB498B" w:rsidRPr="00FD4464" w:rsidRDefault="00EB498B" w:rsidP="00070A6E">
            <w:pPr>
              <w:jc w:val="center"/>
              <w:rPr>
                <w:sz w:val="28"/>
                <w:szCs w:val="28"/>
                <w:lang w:val="be-BY"/>
              </w:rPr>
            </w:pPr>
            <w:r w:rsidRPr="00FD4464">
              <w:rPr>
                <w:sz w:val="28"/>
                <w:szCs w:val="28"/>
                <w:lang w:val="be-BY"/>
              </w:rPr>
              <w:t>2</w:t>
            </w:r>
          </w:p>
        </w:tc>
        <w:tc>
          <w:tcPr>
            <w:tcW w:w="1227" w:type="dxa"/>
          </w:tcPr>
          <w:p w:rsidR="00EB498B" w:rsidRPr="00FD4464" w:rsidRDefault="00EB498B" w:rsidP="008136CD">
            <w:pPr>
              <w:jc w:val="center"/>
              <w:rPr>
                <w:sz w:val="28"/>
                <w:szCs w:val="28"/>
                <w:lang w:val="be-BY"/>
              </w:rPr>
            </w:pPr>
            <w:r w:rsidRPr="00FD4464">
              <w:rPr>
                <w:sz w:val="28"/>
                <w:szCs w:val="28"/>
                <w:lang w:val="be-BY"/>
              </w:rPr>
              <w:t>2</w:t>
            </w:r>
          </w:p>
        </w:tc>
      </w:tr>
      <w:tr w:rsidR="00EB498B" w:rsidRPr="002D4E94">
        <w:tc>
          <w:tcPr>
            <w:tcW w:w="719" w:type="dxa"/>
          </w:tcPr>
          <w:p w:rsidR="00EB498B" w:rsidRPr="002D4E94" w:rsidRDefault="00EB498B" w:rsidP="008136CD">
            <w:pPr>
              <w:jc w:val="center"/>
              <w:rPr>
                <w:sz w:val="28"/>
                <w:szCs w:val="28"/>
                <w:lang w:val="be-BY"/>
              </w:rPr>
            </w:pPr>
            <w:r w:rsidRPr="002D4E94">
              <w:rPr>
                <w:sz w:val="28"/>
                <w:szCs w:val="28"/>
                <w:lang w:val="be-BY"/>
              </w:rPr>
              <w:t>1.2.</w:t>
            </w:r>
          </w:p>
        </w:tc>
        <w:tc>
          <w:tcPr>
            <w:tcW w:w="4797" w:type="dxa"/>
          </w:tcPr>
          <w:p w:rsidR="00EB498B" w:rsidRPr="002D4E94" w:rsidRDefault="00EB498B" w:rsidP="008136CD">
            <w:pPr>
              <w:ind w:right="-108"/>
              <w:rPr>
                <w:sz w:val="28"/>
                <w:szCs w:val="28"/>
                <w:lang w:val="be-BY"/>
              </w:rPr>
            </w:pPr>
            <w:r w:rsidRPr="002D4E94">
              <w:rPr>
                <w:sz w:val="28"/>
                <w:szCs w:val="28"/>
                <w:lang w:val="be-BY"/>
              </w:rPr>
              <w:t>Гiсторыя крынiцазнаўства.</w:t>
            </w:r>
          </w:p>
        </w:tc>
        <w:tc>
          <w:tcPr>
            <w:tcW w:w="979" w:type="dxa"/>
          </w:tcPr>
          <w:p w:rsidR="00EB498B" w:rsidRPr="00FD4464" w:rsidRDefault="00EB498B" w:rsidP="008136CD">
            <w:pPr>
              <w:jc w:val="center"/>
              <w:rPr>
                <w:sz w:val="28"/>
                <w:szCs w:val="28"/>
                <w:lang w:val="be-BY"/>
              </w:rPr>
            </w:pPr>
            <w:r w:rsidRPr="00FD4464">
              <w:rPr>
                <w:sz w:val="28"/>
                <w:szCs w:val="28"/>
                <w:lang w:val="be-BY"/>
              </w:rPr>
              <w:t>24</w:t>
            </w:r>
          </w:p>
        </w:tc>
        <w:tc>
          <w:tcPr>
            <w:tcW w:w="1185" w:type="dxa"/>
          </w:tcPr>
          <w:p w:rsidR="00EB498B" w:rsidRPr="00FD4464" w:rsidRDefault="00EB498B" w:rsidP="00070A6E">
            <w:pPr>
              <w:jc w:val="center"/>
              <w:rPr>
                <w:sz w:val="28"/>
                <w:szCs w:val="28"/>
                <w:lang w:val="be-BY"/>
              </w:rPr>
            </w:pPr>
            <w:r w:rsidRPr="00FD4464">
              <w:rPr>
                <w:sz w:val="28"/>
                <w:szCs w:val="28"/>
                <w:lang w:val="be-BY"/>
              </w:rPr>
              <w:t>16</w:t>
            </w:r>
          </w:p>
        </w:tc>
        <w:tc>
          <w:tcPr>
            <w:tcW w:w="1227" w:type="dxa"/>
          </w:tcPr>
          <w:p w:rsidR="00EB498B" w:rsidRPr="00FD4464" w:rsidRDefault="00EB498B" w:rsidP="008136CD">
            <w:pPr>
              <w:jc w:val="center"/>
              <w:rPr>
                <w:sz w:val="28"/>
                <w:szCs w:val="28"/>
                <w:lang w:val="be-BY"/>
              </w:rPr>
            </w:pPr>
            <w:r w:rsidRPr="00FD4464">
              <w:rPr>
                <w:sz w:val="28"/>
                <w:szCs w:val="28"/>
                <w:lang w:val="be-BY"/>
              </w:rPr>
              <w:t>8</w:t>
            </w:r>
          </w:p>
        </w:tc>
      </w:tr>
      <w:tr w:rsidR="00EB498B" w:rsidRPr="002D4E94">
        <w:tc>
          <w:tcPr>
            <w:tcW w:w="719" w:type="dxa"/>
          </w:tcPr>
          <w:p w:rsidR="00EB498B" w:rsidRPr="002D4E94" w:rsidRDefault="00EB498B" w:rsidP="008136CD">
            <w:pPr>
              <w:jc w:val="center"/>
              <w:rPr>
                <w:sz w:val="28"/>
                <w:szCs w:val="28"/>
                <w:lang w:val="be-BY"/>
              </w:rPr>
            </w:pPr>
          </w:p>
          <w:p w:rsidR="00EB498B" w:rsidRPr="002D4E94" w:rsidRDefault="00EB498B" w:rsidP="008136CD">
            <w:pPr>
              <w:jc w:val="center"/>
              <w:rPr>
                <w:sz w:val="28"/>
                <w:szCs w:val="28"/>
                <w:lang w:val="be-BY"/>
              </w:rPr>
            </w:pPr>
            <w:r w:rsidRPr="002D4E94">
              <w:rPr>
                <w:sz w:val="28"/>
                <w:szCs w:val="28"/>
                <w:lang w:val="be-BY"/>
              </w:rPr>
              <w:t>1.3.</w:t>
            </w:r>
          </w:p>
        </w:tc>
        <w:tc>
          <w:tcPr>
            <w:tcW w:w="4797" w:type="dxa"/>
          </w:tcPr>
          <w:p w:rsidR="00EB498B" w:rsidRPr="002D4E94" w:rsidRDefault="00EB498B" w:rsidP="008136CD">
            <w:pPr>
              <w:ind w:right="-108"/>
              <w:rPr>
                <w:sz w:val="28"/>
                <w:szCs w:val="28"/>
                <w:lang w:val="be-BY"/>
              </w:rPr>
            </w:pPr>
            <w:r w:rsidRPr="002D4E94">
              <w:rPr>
                <w:sz w:val="28"/>
                <w:szCs w:val="28"/>
                <w:lang w:val="be-BY"/>
              </w:rPr>
              <w:t>Класiфiкацыя i сiстэматызацыя</w:t>
            </w:r>
            <w:r w:rsidRPr="002D4E94">
              <w:rPr>
                <w:sz w:val="28"/>
                <w:szCs w:val="28"/>
                <w:lang w:val="be-BY"/>
              </w:rPr>
              <w:br/>
              <w:t xml:space="preserve">крынiц. </w:t>
            </w:r>
          </w:p>
        </w:tc>
        <w:tc>
          <w:tcPr>
            <w:tcW w:w="979" w:type="dxa"/>
          </w:tcPr>
          <w:p w:rsidR="00EB498B" w:rsidRPr="00FD4464" w:rsidRDefault="00EB498B" w:rsidP="008136CD">
            <w:pPr>
              <w:jc w:val="center"/>
              <w:rPr>
                <w:sz w:val="28"/>
                <w:szCs w:val="28"/>
                <w:lang w:val="be-BY"/>
              </w:rPr>
            </w:pPr>
            <w:r w:rsidRPr="00FD4464">
              <w:rPr>
                <w:sz w:val="28"/>
                <w:szCs w:val="28"/>
                <w:lang w:val="be-BY"/>
              </w:rPr>
              <w:t>10</w:t>
            </w:r>
          </w:p>
        </w:tc>
        <w:tc>
          <w:tcPr>
            <w:tcW w:w="1185" w:type="dxa"/>
          </w:tcPr>
          <w:p w:rsidR="00EB498B" w:rsidRPr="00FD4464" w:rsidRDefault="00EB498B" w:rsidP="00070A6E">
            <w:pPr>
              <w:jc w:val="center"/>
              <w:rPr>
                <w:sz w:val="28"/>
                <w:szCs w:val="28"/>
                <w:lang w:val="be-BY"/>
              </w:rPr>
            </w:pPr>
            <w:r w:rsidRPr="00FD4464">
              <w:rPr>
                <w:sz w:val="28"/>
                <w:szCs w:val="28"/>
                <w:lang w:val="be-BY"/>
              </w:rPr>
              <w:t>8</w:t>
            </w:r>
          </w:p>
        </w:tc>
        <w:tc>
          <w:tcPr>
            <w:tcW w:w="1227" w:type="dxa"/>
          </w:tcPr>
          <w:p w:rsidR="00EB498B" w:rsidRPr="00FD4464" w:rsidRDefault="00EB498B" w:rsidP="008136CD">
            <w:pPr>
              <w:jc w:val="center"/>
              <w:rPr>
                <w:sz w:val="28"/>
                <w:szCs w:val="28"/>
                <w:lang w:val="be-BY"/>
              </w:rPr>
            </w:pPr>
          </w:p>
          <w:p w:rsidR="00EB498B" w:rsidRPr="00FD4464" w:rsidRDefault="00EB498B" w:rsidP="008136CD">
            <w:pPr>
              <w:jc w:val="center"/>
              <w:rPr>
                <w:sz w:val="28"/>
                <w:szCs w:val="28"/>
                <w:lang w:val="be-BY"/>
              </w:rPr>
            </w:pPr>
            <w:r w:rsidRPr="00FD4464">
              <w:rPr>
                <w:sz w:val="28"/>
                <w:szCs w:val="28"/>
                <w:lang w:val="be-BY"/>
              </w:rPr>
              <w:t>2</w:t>
            </w:r>
          </w:p>
        </w:tc>
      </w:tr>
      <w:tr w:rsidR="00EB498B" w:rsidRPr="002D4E94">
        <w:tc>
          <w:tcPr>
            <w:tcW w:w="719" w:type="dxa"/>
          </w:tcPr>
          <w:p w:rsidR="00EB498B" w:rsidRPr="002D4E94" w:rsidRDefault="00EB498B" w:rsidP="008136CD">
            <w:pPr>
              <w:jc w:val="center"/>
              <w:rPr>
                <w:sz w:val="28"/>
                <w:szCs w:val="28"/>
                <w:lang w:val="be-BY"/>
              </w:rPr>
            </w:pPr>
            <w:r w:rsidRPr="002D4E94">
              <w:rPr>
                <w:sz w:val="28"/>
                <w:szCs w:val="28"/>
                <w:lang w:val="be-BY"/>
              </w:rPr>
              <w:t>1.4.</w:t>
            </w:r>
          </w:p>
        </w:tc>
        <w:tc>
          <w:tcPr>
            <w:tcW w:w="4797" w:type="dxa"/>
          </w:tcPr>
          <w:p w:rsidR="00EB498B" w:rsidRPr="002D4E94" w:rsidRDefault="00EB498B" w:rsidP="008136CD">
            <w:pPr>
              <w:ind w:right="-108"/>
              <w:rPr>
                <w:sz w:val="28"/>
                <w:szCs w:val="28"/>
                <w:lang w:val="be-BY"/>
              </w:rPr>
            </w:pPr>
            <w:r w:rsidRPr="002D4E94">
              <w:rPr>
                <w:sz w:val="28"/>
                <w:szCs w:val="28"/>
                <w:lang w:val="be-BY"/>
              </w:rPr>
              <w:t>Крынiцазнаўчая эўрыстыка.</w:t>
            </w:r>
          </w:p>
        </w:tc>
        <w:tc>
          <w:tcPr>
            <w:tcW w:w="979" w:type="dxa"/>
          </w:tcPr>
          <w:p w:rsidR="00EB498B" w:rsidRPr="00FD4464" w:rsidRDefault="00EB498B" w:rsidP="008136CD">
            <w:pPr>
              <w:jc w:val="center"/>
              <w:rPr>
                <w:sz w:val="28"/>
                <w:szCs w:val="28"/>
                <w:lang w:val="be-BY"/>
              </w:rPr>
            </w:pPr>
            <w:r w:rsidRPr="00FD4464">
              <w:rPr>
                <w:sz w:val="28"/>
                <w:szCs w:val="28"/>
                <w:lang w:val="be-BY"/>
              </w:rPr>
              <w:t>6</w:t>
            </w:r>
          </w:p>
        </w:tc>
        <w:tc>
          <w:tcPr>
            <w:tcW w:w="1185" w:type="dxa"/>
          </w:tcPr>
          <w:p w:rsidR="00EB498B" w:rsidRPr="00FD4464" w:rsidRDefault="00EB498B" w:rsidP="00070A6E">
            <w:pPr>
              <w:jc w:val="center"/>
              <w:rPr>
                <w:sz w:val="28"/>
                <w:szCs w:val="28"/>
                <w:lang w:val="be-BY"/>
              </w:rPr>
            </w:pPr>
            <w:r w:rsidRPr="00FD4464">
              <w:rPr>
                <w:sz w:val="28"/>
                <w:szCs w:val="28"/>
                <w:lang w:val="be-BY"/>
              </w:rPr>
              <w:t>4</w:t>
            </w:r>
          </w:p>
        </w:tc>
        <w:tc>
          <w:tcPr>
            <w:tcW w:w="1227" w:type="dxa"/>
          </w:tcPr>
          <w:p w:rsidR="00EB498B" w:rsidRPr="00FD4464" w:rsidRDefault="00EB498B" w:rsidP="008136CD">
            <w:pPr>
              <w:jc w:val="center"/>
              <w:rPr>
                <w:sz w:val="28"/>
                <w:szCs w:val="28"/>
                <w:lang w:val="be-BY"/>
              </w:rPr>
            </w:pPr>
            <w:r w:rsidRPr="00FD4464">
              <w:rPr>
                <w:sz w:val="28"/>
                <w:szCs w:val="28"/>
                <w:lang w:val="be-BY"/>
              </w:rPr>
              <w:t>2</w:t>
            </w:r>
          </w:p>
        </w:tc>
      </w:tr>
      <w:tr w:rsidR="00EB498B" w:rsidRPr="002D4E94">
        <w:tc>
          <w:tcPr>
            <w:tcW w:w="719" w:type="dxa"/>
          </w:tcPr>
          <w:p w:rsidR="00EB498B" w:rsidRPr="002D4E94" w:rsidRDefault="00EB498B" w:rsidP="008136CD">
            <w:pPr>
              <w:jc w:val="center"/>
              <w:rPr>
                <w:sz w:val="28"/>
                <w:szCs w:val="28"/>
                <w:lang w:val="be-BY"/>
              </w:rPr>
            </w:pPr>
          </w:p>
          <w:p w:rsidR="00EB498B" w:rsidRPr="002D4E94" w:rsidRDefault="00EB498B" w:rsidP="008136CD">
            <w:pPr>
              <w:jc w:val="center"/>
              <w:rPr>
                <w:sz w:val="28"/>
                <w:szCs w:val="28"/>
                <w:lang w:val="be-BY"/>
              </w:rPr>
            </w:pPr>
            <w:r w:rsidRPr="002D4E94">
              <w:rPr>
                <w:sz w:val="28"/>
                <w:szCs w:val="28"/>
                <w:lang w:val="be-BY"/>
              </w:rPr>
              <w:t>1.5.</w:t>
            </w:r>
          </w:p>
        </w:tc>
        <w:tc>
          <w:tcPr>
            <w:tcW w:w="4797" w:type="dxa"/>
          </w:tcPr>
          <w:p w:rsidR="00EB498B" w:rsidRPr="002D4E94" w:rsidRDefault="00EB498B" w:rsidP="008136CD">
            <w:pPr>
              <w:ind w:right="-108"/>
              <w:rPr>
                <w:sz w:val="28"/>
                <w:szCs w:val="28"/>
                <w:lang w:val="be-BY"/>
              </w:rPr>
            </w:pPr>
            <w:r w:rsidRPr="002D4E94">
              <w:rPr>
                <w:sz w:val="28"/>
                <w:szCs w:val="28"/>
                <w:lang w:val="be-BY"/>
              </w:rPr>
              <w:t>Асноўныя метады даследавання гістарычных крыніц.</w:t>
            </w:r>
          </w:p>
        </w:tc>
        <w:tc>
          <w:tcPr>
            <w:tcW w:w="979" w:type="dxa"/>
          </w:tcPr>
          <w:p w:rsidR="00EB498B" w:rsidRPr="00FD4464" w:rsidRDefault="00EB498B" w:rsidP="008136CD">
            <w:pPr>
              <w:jc w:val="center"/>
              <w:rPr>
                <w:sz w:val="28"/>
                <w:szCs w:val="28"/>
                <w:lang w:val="be-BY"/>
              </w:rPr>
            </w:pPr>
            <w:r w:rsidRPr="00FD4464">
              <w:rPr>
                <w:sz w:val="28"/>
                <w:szCs w:val="28"/>
                <w:lang w:val="be-BY"/>
              </w:rPr>
              <w:t>12</w:t>
            </w:r>
          </w:p>
        </w:tc>
        <w:tc>
          <w:tcPr>
            <w:tcW w:w="1185" w:type="dxa"/>
          </w:tcPr>
          <w:p w:rsidR="00EB498B" w:rsidRPr="00FD4464" w:rsidRDefault="00EB498B" w:rsidP="00070A6E">
            <w:pPr>
              <w:jc w:val="center"/>
              <w:rPr>
                <w:sz w:val="28"/>
                <w:szCs w:val="28"/>
                <w:lang w:val="be-BY"/>
              </w:rPr>
            </w:pPr>
          </w:p>
          <w:p w:rsidR="00EB498B" w:rsidRPr="00FD4464" w:rsidRDefault="00EB498B" w:rsidP="00070A6E">
            <w:pPr>
              <w:jc w:val="center"/>
              <w:rPr>
                <w:sz w:val="28"/>
                <w:szCs w:val="28"/>
                <w:lang w:val="be-BY"/>
              </w:rPr>
            </w:pPr>
            <w:r w:rsidRPr="00FD4464">
              <w:rPr>
                <w:sz w:val="28"/>
                <w:szCs w:val="28"/>
                <w:lang w:val="be-BY"/>
              </w:rPr>
              <w:t>8</w:t>
            </w:r>
          </w:p>
        </w:tc>
        <w:tc>
          <w:tcPr>
            <w:tcW w:w="1227" w:type="dxa"/>
          </w:tcPr>
          <w:p w:rsidR="00EB498B" w:rsidRPr="00FD4464" w:rsidRDefault="00EB498B" w:rsidP="008136CD">
            <w:pPr>
              <w:jc w:val="center"/>
              <w:rPr>
                <w:sz w:val="28"/>
                <w:szCs w:val="28"/>
                <w:lang w:val="be-BY"/>
              </w:rPr>
            </w:pPr>
          </w:p>
          <w:p w:rsidR="00EB498B" w:rsidRPr="00FD4464" w:rsidRDefault="00EB498B" w:rsidP="008136CD">
            <w:pPr>
              <w:jc w:val="center"/>
              <w:rPr>
                <w:sz w:val="28"/>
                <w:szCs w:val="28"/>
                <w:lang w:val="be-BY"/>
              </w:rPr>
            </w:pPr>
            <w:r w:rsidRPr="00FD4464">
              <w:rPr>
                <w:sz w:val="28"/>
                <w:szCs w:val="28"/>
                <w:lang w:val="be-BY"/>
              </w:rPr>
              <w:t>4</w:t>
            </w:r>
          </w:p>
        </w:tc>
      </w:tr>
      <w:tr w:rsidR="00EB498B" w:rsidRPr="002D4E94">
        <w:tc>
          <w:tcPr>
            <w:tcW w:w="719" w:type="dxa"/>
          </w:tcPr>
          <w:p w:rsidR="00EB498B" w:rsidRPr="002D4E94" w:rsidRDefault="00EB498B" w:rsidP="008136CD">
            <w:pPr>
              <w:jc w:val="center"/>
              <w:rPr>
                <w:sz w:val="28"/>
                <w:szCs w:val="28"/>
                <w:lang w:val="be-BY"/>
              </w:rPr>
            </w:pPr>
            <w:r w:rsidRPr="002D4E94">
              <w:rPr>
                <w:sz w:val="28"/>
                <w:szCs w:val="28"/>
                <w:lang w:val="be-BY"/>
              </w:rPr>
              <w:t>1.6.</w:t>
            </w:r>
          </w:p>
        </w:tc>
        <w:tc>
          <w:tcPr>
            <w:tcW w:w="4797" w:type="dxa"/>
          </w:tcPr>
          <w:p w:rsidR="00EB498B" w:rsidRPr="002D4E94" w:rsidRDefault="00EB498B" w:rsidP="008136CD">
            <w:pPr>
              <w:ind w:right="-108"/>
              <w:rPr>
                <w:sz w:val="28"/>
                <w:szCs w:val="28"/>
                <w:lang w:val="be-BY"/>
              </w:rPr>
            </w:pPr>
            <w:r w:rsidRPr="002D4E94">
              <w:rPr>
                <w:sz w:val="28"/>
                <w:szCs w:val="28"/>
                <w:lang w:val="be-BY"/>
              </w:rPr>
              <w:t>Тэксталагічная крытыка крынiц.</w:t>
            </w:r>
          </w:p>
        </w:tc>
        <w:tc>
          <w:tcPr>
            <w:tcW w:w="979" w:type="dxa"/>
          </w:tcPr>
          <w:p w:rsidR="00EB498B" w:rsidRPr="00FD4464" w:rsidRDefault="00EB498B" w:rsidP="008136CD">
            <w:pPr>
              <w:jc w:val="center"/>
              <w:rPr>
                <w:sz w:val="28"/>
                <w:szCs w:val="28"/>
                <w:lang w:val="be-BY"/>
              </w:rPr>
            </w:pPr>
            <w:r w:rsidRPr="00FD4464">
              <w:rPr>
                <w:sz w:val="28"/>
                <w:szCs w:val="28"/>
                <w:lang w:val="be-BY"/>
              </w:rPr>
              <w:t>18</w:t>
            </w:r>
          </w:p>
        </w:tc>
        <w:tc>
          <w:tcPr>
            <w:tcW w:w="1185" w:type="dxa"/>
          </w:tcPr>
          <w:p w:rsidR="00EB498B" w:rsidRPr="00FD4464" w:rsidRDefault="00EB498B" w:rsidP="00070A6E">
            <w:pPr>
              <w:jc w:val="center"/>
              <w:rPr>
                <w:sz w:val="28"/>
                <w:szCs w:val="28"/>
                <w:lang w:val="be-BY"/>
              </w:rPr>
            </w:pPr>
            <w:r w:rsidRPr="00FD4464">
              <w:rPr>
                <w:sz w:val="28"/>
                <w:szCs w:val="28"/>
                <w:lang w:val="be-BY"/>
              </w:rPr>
              <w:t>12</w:t>
            </w:r>
          </w:p>
        </w:tc>
        <w:tc>
          <w:tcPr>
            <w:tcW w:w="1227" w:type="dxa"/>
          </w:tcPr>
          <w:p w:rsidR="00EB498B" w:rsidRPr="00FD4464" w:rsidRDefault="00EB498B" w:rsidP="008136CD">
            <w:pPr>
              <w:jc w:val="center"/>
              <w:rPr>
                <w:sz w:val="28"/>
                <w:szCs w:val="28"/>
                <w:lang w:val="be-BY"/>
              </w:rPr>
            </w:pPr>
            <w:r w:rsidRPr="00FD4464">
              <w:rPr>
                <w:sz w:val="28"/>
                <w:szCs w:val="28"/>
                <w:lang w:val="be-BY"/>
              </w:rPr>
              <w:t>6</w:t>
            </w:r>
          </w:p>
        </w:tc>
      </w:tr>
      <w:tr w:rsidR="00EB498B" w:rsidRPr="002D4E94">
        <w:tc>
          <w:tcPr>
            <w:tcW w:w="8907" w:type="dxa"/>
            <w:gridSpan w:val="5"/>
          </w:tcPr>
          <w:p w:rsidR="00EB498B" w:rsidRPr="00FD4464" w:rsidRDefault="00EB498B" w:rsidP="008136CD">
            <w:pPr>
              <w:pStyle w:val="23"/>
              <w:keepNext/>
              <w:spacing w:after="0"/>
              <w:jc w:val="left"/>
              <w:rPr>
                <w:b w:val="0"/>
                <w:bCs w:val="0"/>
                <w:sz w:val="28"/>
                <w:szCs w:val="28"/>
                <w:lang w:val="be-BY"/>
              </w:rPr>
            </w:pPr>
            <w:r w:rsidRPr="00FD4464">
              <w:rPr>
                <w:rFonts w:ascii="Times New Roman" w:hAnsi="Times New Roman" w:cs="Times New Roman"/>
                <w:b w:val="0"/>
                <w:bCs w:val="0"/>
                <w:sz w:val="28"/>
                <w:szCs w:val="28"/>
                <w:lang w:val="be-BY"/>
              </w:rPr>
              <w:t xml:space="preserve">Раздзел 2. Крыніцазнаўства гісторыі Беларусі. </w:t>
            </w:r>
          </w:p>
        </w:tc>
      </w:tr>
      <w:tr w:rsidR="00EB498B" w:rsidRPr="002D4E94">
        <w:tc>
          <w:tcPr>
            <w:tcW w:w="719" w:type="dxa"/>
          </w:tcPr>
          <w:p w:rsidR="00EB498B" w:rsidRPr="002D4E94" w:rsidRDefault="00EB498B" w:rsidP="008136CD">
            <w:pPr>
              <w:jc w:val="center"/>
              <w:rPr>
                <w:sz w:val="28"/>
                <w:szCs w:val="28"/>
                <w:lang w:val="be-BY"/>
              </w:rPr>
            </w:pPr>
            <w:r w:rsidRPr="002D4E94">
              <w:rPr>
                <w:sz w:val="28"/>
                <w:szCs w:val="28"/>
                <w:lang w:val="be-BY"/>
              </w:rPr>
              <w:t>2.1.</w:t>
            </w:r>
          </w:p>
        </w:tc>
        <w:tc>
          <w:tcPr>
            <w:tcW w:w="4797" w:type="dxa"/>
          </w:tcPr>
          <w:p w:rsidR="00EB498B" w:rsidRPr="002D4E94" w:rsidRDefault="00EB498B" w:rsidP="008136CD">
            <w:pPr>
              <w:pStyle w:val="14"/>
              <w:spacing w:before="0" w:after="0"/>
              <w:ind w:right="-108"/>
              <w:jc w:val="left"/>
              <w:rPr>
                <w:rFonts w:ascii="Times New Roman" w:hAnsi="Times New Roman" w:cs="Times New Roman"/>
                <w:b w:val="0"/>
                <w:bCs w:val="0"/>
                <w:caps w:val="0"/>
                <w:sz w:val="28"/>
                <w:szCs w:val="28"/>
                <w:lang w:val="be-BY"/>
              </w:rPr>
            </w:pPr>
            <w:r w:rsidRPr="002D4E94">
              <w:rPr>
                <w:rFonts w:ascii="Times New Roman" w:hAnsi="Times New Roman" w:cs="Times New Roman"/>
                <w:b w:val="0"/>
                <w:bCs w:val="0"/>
                <w:caps w:val="0"/>
                <w:sz w:val="28"/>
                <w:szCs w:val="28"/>
                <w:lang w:val="be-BY"/>
              </w:rPr>
              <w:t xml:space="preserve">Уводзіны ў крыніцазнаўства гісторыі Беларусі. </w:t>
            </w:r>
          </w:p>
        </w:tc>
        <w:tc>
          <w:tcPr>
            <w:tcW w:w="979" w:type="dxa"/>
          </w:tcPr>
          <w:p w:rsidR="00EB498B" w:rsidRPr="00FD4464" w:rsidRDefault="00EB498B" w:rsidP="008136CD">
            <w:pPr>
              <w:jc w:val="center"/>
              <w:rPr>
                <w:sz w:val="28"/>
                <w:szCs w:val="28"/>
                <w:lang w:val="be-BY"/>
              </w:rPr>
            </w:pPr>
            <w:r w:rsidRPr="00FD4464">
              <w:rPr>
                <w:sz w:val="28"/>
                <w:szCs w:val="28"/>
                <w:lang w:val="be-BY"/>
              </w:rPr>
              <w:t>4</w:t>
            </w:r>
          </w:p>
        </w:tc>
        <w:tc>
          <w:tcPr>
            <w:tcW w:w="1185" w:type="dxa"/>
          </w:tcPr>
          <w:p w:rsidR="00EB498B" w:rsidRPr="00FD4464" w:rsidRDefault="00EB498B" w:rsidP="008136CD">
            <w:pPr>
              <w:jc w:val="center"/>
              <w:rPr>
                <w:sz w:val="28"/>
                <w:szCs w:val="28"/>
                <w:lang w:val="be-BY"/>
              </w:rPr>
            </w:pPr>
            <w:r w:rsidRPr="00FD4464">
              <w:rPr>
                <w:sz w:val="28"/>
                <w:szCs w:val="28"/>
                <w:lang w:val="be-BY"/>
              </w:rPr>
              <w:t>2</w:t>
            </w:r>
          </w:p>
        </w:tc>
        <w:tc>
          <w:tcPr>
            <w:tcW w:w="1227" w:type="dxa"/>
          </w:tcPr>
          <w:p w:rsidR="00EB498B" w:rsidRPr="00FD4464" w:rsidRDefault="00EB498B" w:rsidP="008136CD">
            <w:pPr>
              <w:jc w:val="center"/>
              <w:rPr>
                <w:sz w:val="28"/>
                <w:szCs w:val="28"/>
                <w:lang w:val="be-BY"/>
              </w:rPr>
            </w:pPr>
            <w:r w:rsidRPr="00FD4464">
              <w:rPr>
                <w:sz w:val="28"/>
                <w:szCs w:val="28"/>
                <w:lang w:val="be-BY"/>
              </w:rPr>
              <w:t>2</w:t>
            </w:r>
          </w:p>
        </w:tc>
      </w:tr>
      <w:tr w:rsidR="00EB498B" w:rsidRPr="002D4E94">
        <w:tc>
          <w:tcPr>
            <w:tcW w:w="719" w:type="dxa"/>
          </w:tcPr>
          <w:p w:rsidR="00EB498B" w:rsidRPr="002D4E94" w:rsidRDefault="00EB498B" w:rsidP="008136CD">
            <w:pPr>
              <w:jc w:val="center"/>
              <w:rPr>
                <w:sz w:val="28"/>
                <w:szCs w:val="28"/>
                <w:lang w:val="be-BY"/>
              </w:rPr>
            </w:pPr>
            <w:r w:rsidRPr="002D4E94">
              <w:rPr>
                <w:sz w:val="28"/>
                <w:szCs w:val="28"/>
                <w:lang w:val="be-BY"/>
              </w:rPr>
              <w:t>2.2.</w:t>
            </w:r>
          </w:p>
        </w:tc>
        <w:tc>
          <w:tcPr>
            <w:tcW w:w="4797" w:type="dxa"/>
          </w:tcPr>
          <w:p w:rsidR="00EB498B" w:rsidRPr="002D4E94" w:rsidRDefault="00EB498B" w:rsidP="008136CD">
            <w:pPr>
              <w:pStyle w:val="14"/>
              <w:spacing w:before="0" w:after="0"/>
              <w:ind w:right="-108"/>
              <w:jc w:val="left"/>
              <w:rPr>
                <w:rFonts w:ascii="Times New Roman" w:hAnsi="Times New Roman" w:cs="Times New Roman"/>
                <w:b w:val="0"/>
                <w:bCs w:val="0"/>
                <w:caps w:val="0"/>
                <w:sz w:val="28"/>
                <w:szCs w:val="28"/>
                <w:lang w:val="be-BY"/>
              </w:rPr>
            </w:pPr>
            <w:r w:rsidRPr="002D4E94">
              <w:rPr>
                <w:rFonts w:ascii="Times New Roman" w:hAnsi="Times New Roman" w:cs="Times New Roman"/>
                <w:b w:val="0"/>
                <w:bCs w:val="0"/>
                <w:caps w:val="0"/>
                <w:sz w:val="28"/>
                <w:szCs w:val="28"/>
                <w:lang w:val="be-BY"/>
              </w:rPr>
              <w:t>Летапісы і хронікі.</w:t>
            </w:r>
          </w:p>
        </w:tc>
        <w:tc>
          <w:tcPr>
            <w:tcW w:w="979" w:type="dxa"/>
          </w:tcPr>
          <w:p w:rsidR="00EB498B" w:rsidRPr="00FD4464" w:rsidRDefault="00EB498B" w:rsidP="008136CD">
            <w:pPr>
              <w:jc w:val="center"/>
              <w:rPr>
                <w:sz w:val="28"/>
                <w:szCs w:val="28"/>
                <w:lang w:val="be-BY"/>
              </w:rPr>
            </w:pPr>
            <w:r w:rsidRPr="00FD4464">
              <w:rPr>
                <w:sz w:val="28"/>
                <w:szCs w:val="28"/>
                <w:lang w:val="be-BY"/>
              </w:rPr>
              <w:t>10</w:t>
            </w:r>
          </w:p>
        </w:tc>
        <w:tc>
          <w:tcPr>
            <w:tcW w:w="1185" w:type="dxa"/>
          </w:tcPr>
          <w:p w:rsidR="00EB498B" w:rsidRPr="00FD4464" w:rsidRDefault="00EB498B" w:rsidP="008136CD">
            <w:pPr>
              <w:jc w:val="center"/>
              <w:rPr>
                <w:sz w:val="28"/>
                <w:szCs w:val="28"/>
                <w:lang w:val="be-BY"/>
              </w:rPr>
            </w:pPr>
            <w:r w:rsidRPr="00FD4464">
              <w:rPr>
                <w:sz w:val="28"/>
                <w:szCs w:val="28"/>
                <w:lang w:val="be-BY"/>
              </w:rPr>
              <w:t>6</w:t>
            </w:r>
          </w:p>
        </w:tc>
        <w:tc>
          <w:tcPr>
            <w:tcW w:w="1227" w:type="dxa"/>
          </w:tcPr>
          <w:p w:rsidR="00EB498B" w:rsidRPr="00FD4464" w:rsidRDefault="00EB498B" w:rsidP="008136CD">
            <w:pPr>
              <w:jc w:val="center"/>
              <w:rPr>
                <w:sz w:val="28"/>
                <w:szCs w:val="28"/>
                <w:lang w:val="be-BY"/>
              </w:rPr>
            </w:pPr>
            <w:r w:rsidRPr="00FD4464">
              <w:rPr>
                <w:sz w:val="28"/>
                <w:szCs w:val="28"/>
                <w:lang w:val="be-BY"/>
              </w:rPr>
              <w:t>4</w:t>
            </w:r>
          </w:p>
        </w:tc>
      </w:tr>
      <w:tr w:rsidR="00EB498B" w:rsidRPr="002D4E94">
        <w:tc>
          <w:tcPr>
            <w:tcW w:w="719" w:type="dxa"/>
          </w:tcPr>
          <w:p w:rsidR="00EB498B" w:rsidRPr="002D4E94" w:rsidRDefault="00EB498B" w:rsidP="008136CD">
            <w:pPr>
              <w:jc w:val="center"/>
              <w:rPr>
                <w:sz w:val="28"/>
                <w:szCs w:val="28"/>
                <w:lang w:val="be-BY"/>
              </w:rPr>
            </w:pPr>
            <w:r w:rsidRPr="002D4E94">
              <w:rPr>
                <w:sz w:val="28"/>
                <w:szCs w:val="28"/>
                <w:lang w:val="be-BY"/>
              </w:rPr>
              <w:t>2.3.</w:t>
            </w:r>
          </w:p>
        </w:tc>
        <w:tc>
          <w:tcPr>
            <w:tcW w:w="4797" w:type="dxa"/>
          </w:tcPr>
          <w:p w:rsidR="00EB498B" w:rsidRPr="002D4E94" w:rsidRDefault="00EB498B" w:rsidP="008136CD">
            <w:pPr>
              <w:pStyle w:val="14"/>
              <w:spacing w:before="0" w:after="0"/>
              <w:ind w:right="-108"/>
              <w:jc w:val="left"/>
              <w:rPr>
                <w:rFonts w:ascii="Times New Roman" w:hAnsi="Times New Roman" w:cs="Times New Roman"/>
                <w:b w:val="0"/>
                <w:bCs w:val="0"/>
                <w:caps w:val="0"/>
                <w:sz w:val="28"/>
                <w:szCs w:val="28"/>
                <w:lang w:val="be-BY"/>
              </w:rPr>
            </w:pPr>
            <w:r w:rsidRPr="002D4E94">
              <w:rPr>
                <w:rFonts w:ascii="Times New Roman" w:hAnsi="Times New Roman" w:cs="Times New Roman"/>
                <w:b w:val="0"/>
                <w:bCs w:val="0"/>
                <w:caps w:val="0"/>
                <w:sz w:val="28"/>
                <w:szCs w:val="28"/>
                <w:lang w:val="be-BY"/>
              </w:rPr>
              <w:t>Мемуары як гістарычная крыніца.</w:t>
            </w:r>
          </w:p>
        </w:tc>
        <w:tc>
          <w:tcPr>
            <w:tcW w:w="979" w:type="dxa"/>
          </w:tcPr>
          <w:p w:rsidR="00EB498B" w:rsidRPr="00FD4464" w:rsidRDefault="00EB498B" w:rsidP="008136CD">
            <w:pPr>
              <w:jc w:val="center"/>
              <w:rPr>
                <w:sz w:val="28"/>
                <w:szCs w:val="28"/>
                <w:lang w:val="be-BY"/>
              </w:rPr>
            </w:pPr>
            <w:r w:rsidRPr="00FD4464">
              <w:rPr>
                <w:sz w:val="28"/>
                <w:szCs w:val="28"/>
                <w:lang w:val="be-BY"/>
              </w:rPr>
              <w:t>8</w:t>
            </w:r>
          </w:p>
        </w:tc>
        <w:tc>
          <w:tcPr>
            <w:tcW w:w="1185" w:type="dxa"/>
          </w:tcPr>
          <w:p w:rsidR="00EB498B" w:rsidRPr="00FD4464" w:rsidRDefault="00EB498B" w:rsidP="008136CD">
            <w:pPr>
              <w:jc w:val="center"/>
              <w:rPr>
                <w:sz w:val="28"/>
                <w:szCs w:val="28"/>
                <w:lang w:val="be-BY"/>
              </w:rPr>
            </w:pPr>
            <w:r w:rsidRPr="00FD4464">
              <w:rPr>
                <w:sz w:val="28"/>
                <w:szCs w:val="28"/>
                <w:lang w:val="be-BY"/>
              </w:rPr>
              <w:t>4</w:t>
            </w:r>
          </w:p>
        </w:tc>
        <w:tc>
          <w:tcPr>
            <w:tcW w:w="1227" w:type="dxa"/>
          </w:tcPr>
          <w:p w:rsidR="00EB498B" w:rsidRPr="00FD4464" w:rsidRDefault="00EB498B" w:rsidP="008136CD">
            <w:pPr>
              <w:jc w:val="center"/>
              <w:rPr>
                <w:sz w:val="28"/>
                <w:szCs w:val="28"/>
                <w:lang w:val="be-BY"/>
              </w:rPr>
            </w:pPr>
            <w:r w:rsidRPr="00FD4464">
              <w:rPr>
                <w:sz w:val="28"/>
                <w:szCs w:val="28"/>
                <w:lang w:val="be-BY"/>
              </w:rPr>
              <w:t>4</w:t>
            </w:r>
          </w:p>
        </w:tc>
      </w:tr>
      <w:tr w:rsidR="00EB498B" w:rsidRPr="002D4E94">
        <w:tc>
          <w:tcPr>
            <w:tcW w:w="719" w:type="dxa"/>
          </w:tcPr>
          <w:p w:rsidR="00EB498B" w:rsidRPr="002D4E94" w:rsidRDefault="00EB498B" w:rsidP="008136CD">
            <w:pPr>
              <w:jc w:val="center"/>
              <w:rPr>
                <w:sz w:val="28"/>
                <w:szCs w:val="28"/>
                <w:lang w:val="be-BY"/>
              </w:rPr>
            </w:pPr>
            <w:r w:rsidRPr="002D4E94">
              <w:rPr>
                <w:sz w:val="28"/>
                <w:szCs w:val="28"/>
                <w:lang w:val="be-BY"/>
              </w:rPr>
              <w:t>2.4.</w:t>
            </w:r>
          </w:p>
        </w:tc>
        <w:tc>
          <w:tcPr>
            <w:tcW w:w="4797" w:type="dxa"/>
          </w:tcPr>
          <w:p w:rsidR="00EB498B" w:rsidRPr="002D4E94" w:rsidRDefault="00EB498B" w:rsidP="008136CD">
            <w:pPr>
              <w:pStyle w:val="14"/>
              <w:spacing w:before="0" w:after="0"/>
              <w:ind w:right="-108"/>
              <w:jc w:val="left"/>
              <w:rPr>
                <w:rFonts w:ascii="Times New Roman" w:hAnsi="Times New Roman" w:cs="Times New Roman"/>
                <w:b w:val="0"/>
                <w:bCs w:val="0"/>
                <w:caps w:val="0"/>
                <w:sz w:val="28"/>
                <w:szCs w:val="28"/>
                <w:lang w:val="be-BY"/>
              </w:rPr>
            </w:pPr>
            <w:r w:rsidRPr="002D4E94">
              <w:rPr>
                <w:rFonts w:ascii="Times New Roman" w:hAnsi="Times New Roman" w:cs="Times New Roman"/>
                <w:b w:val="0"/>
                <w:bCs w:val="0"/>
                <w:caps w:val="0"/>
                <w:sz w:val="28"/>
                <w:szCs w:val="28"/>
                <w:lang w:val="be-BY"/>
              </w:rPr>
              <w:t>Эпісталярныя крыніцы, літаратурныя і публіцыстычныя творы.</w:t>
            </w:r>
          </w:p>
        </w:tc>
        <w:tc>
          <w:tcPr>
            <w:tcW w:w="979" w:type="dxa"/>
          </w:tcPr>
          <w:p w:rsidR="00EB498B" w:rsidRPr="00FD4464" w:rsidRDefault="00EB498B" w:rsidP="008136CD">
            <w:pPr>
              <w:jc w:val="center"/>
              <w:rPr>
                <w:sz w:val="28"/>
                <w:szCs w:val="28"/>
                <w:lang w:val="be-BY"/>
              </w:rPr>
            </w:pPr>
            <w:r w:rsidRPr="00FD4464">
              <w:rPr>
                <w:sz w:val="28"/>
                <w:szCs w:val="28"/>
                <w:lang w:val="be-BY"/>
              </w:rPr>
              <w:t>8</w:t>
            </w:r>
          </w:p>
        </w:tc>
        <w:tc>
          <w:tcPr>
            <w:tcW w:w="1185" w:type="dxa"/>
          </w:tcPr>
          <w:p w:rsidR="00EB498B" w:rsidRPr="00FD4464" w:rsidRDefault="00EB498B" w:rsidP="008136CD">
            <w:pPr>
              <w:jc w:val="center"/>
              <w:rPr>
                <w:sz w:val="28"/>
                <w:szCs w:val="28"/>
                <w:lang w:val="be-BY"/>
              </w:rPr>
            </w:pPr>
            <w:r w:rsidRPr="00FD4464">
              <w:rPr>
                <w:sz w:val="28"/>
                <w:szCs w:val="28"/>
                <w:lang w:val="be-BY"/>
              </w:rPr>
              <w:t>4</w:t>
            </w:r>
          </w:p>
        </w:tc>
        <w:tc>
          <w:tcPr>
            <w:tcW w:w="1227" w:type="dxa"/>
          </w:tcPr>
          <w:p w:rsidR="00EB498B" w:rsidRPr="00FD4464" w:rsidRDefault="00EB498B" w:rsidP="008136CD">
            <w:pPr>
              <w:jc w:val="center"/>
              <w:rPr>
                <w:sz w:val="28"/>
                <w:szCs w:val="28"/>
                <w:lang w:val="be-BY"/>
              </w:rPr>
            </w:pPr>
            <w:r w:rsidRPr="00FD4464">
              <w:rPr>
                <w:sz w:val="28"/>
                <w:szCs w:val="28"/>
                <w:lang w:val="be-BY"/>
              </w:rPr>
              <w:t>4</w:t>
            </w:r>
          </w:p>
        </w:tc>
      </w:tr>
      <w:tr w:rsidR="00EB498B" w:rsidRPr="002D4E94">
        <w:tc>
          <w:tcPr>
            <w:tcW w:w="719" w:type="dxa"/>
          </w:tcPr>
          <w:p w:rsidR="00EB498B" w:rsidRPr="002D4E94" w:rsidRDefault="00EB498B" w:rsidP="008136CD">
            <w:pPr>
              <w:jc w:val="center"/>
              <w:rPr>
                <w:sz w:val="28"/>
                <w:szCs w:val="28"/>
                <w:lang w:val="be-BY"/>
              </w:rPr>
            </w:pPr>
            <w:r w:rsidRPr="002D4E94">
              <w:rPr>
                <w:sz w:val="28"/>
                <w:szCs w:val="28"/>
                <w:lang w:val="be-BY"/>
              </w:rPr>
              <w:t>2.5.</w:t>
            </w:r>
          </w:p>
        </w:tc>
        <w:tc>
          <w:tcPr>
            <w:tcW w:w="4797" w:type="dxa"/>
          </w:tcPr>
          <w:p w:rsidR="00EB498B" w:rsidRPr="002D4E94" w:rsidRDefault="00EB498B" w:rsidP="008136CD">
            <w:pPr>
              <w:pStyle w:val="14"/>
              <w:spacing w:before="0" w:after="0"/>
              <w:ind w:right="-108"/>
              <w:jc w:val="left"/>
              <w:rPr>
                <w:rFonts w:ascii="Times New Roman" w:hAnsi="Times New Roman" w:cs="Times New Roman"/>
                <w:b w:val="0"/>
                <w:bCs w:val="0"/>
                <w:caps w:val="0"/>
                <w:sz w:val="28"/>
                <w:szCs w:val="28"/>
                <w:lang w:val="be-BY"/>
              </w:rPr>
            </w:pPr>
            <w:r w:rsidRPr="002D4E94">
              <w:rPr>
                <w:rFonts w:ascii="Times New Roman" w:hAnsi="Times New Roman" w:cs="Times New Roman"/>
                <w:b w:val="0"/>
                <w:bCs w:val="0"/>
                <w:caps w:val="0"/>
                <w:sz w:val="28"/>
                <w:szCs w:val="28"/>
                <w:lang w:val="be-BY"/>
              </w:rPr>
              <w:t>Перыядычны друк.</w:t>
            </w:r>
          </w:p>
        </w:tc>
        <w:tc>
          <w:tcPr>
            <w:tcW w:w="979" w:type="dxa"/>
          </w:tcPr>
          <w:p w:rsidR="00EB498B" w:rsidRPr="00FD4464" w:rsidRDefault="00EB498B" w:rsidP="008136CD">
            <w:pPr>
              <w:pStyle w:val="aff0"/>
              <w:spacing w:line="240" w:lineRule="auto"/>
              <w:rPr>
                <w:lang w:val="be-BY"/>
              </w:rPr>
            </w:pPr>
            <w:r w:rsidRPr="00FD4464">
              <w:rPr>
                <w:lang w:val="be-BY"/>
              </w:rPr>
              <w:t>8</w:t>
            </w:r>
          </w:p>
        </w:tc>
        <w:tc>
          <w:tcPr>
            <w:tcW w:w="1185" w:type="dxa"/>
          </w:tcPr>
          <w:p w:rsidR="00EB498B" w:rsidRPr="00FD4464" w:rsidRDefault="00EB498B" w:rsidP="008136CD">
            <w:pPr>
              <w:pStyle w:val="aff0"/>
              <w:spacing w:line="240" w:lineRule="auto"/>
              <w:rPr>
                <w:lang w:val="be-BY"/>
              </w:rPr>
            </w:pPr>
            <w:r w:rsidRPr="00FD4464">
              <w:rPr>
                <w:lang w:val="be-BY"/>
              </w:rPr>
              <w:t>4</w:t>
            </w:r>
          </w:p>
        </w:tc>
        <w:tc>
          <w:tcPr>
            <w:tcW w:w="1227" w:type="dxa"/>
          </w:tcPr>
          <w:p w:rsidR="00EB498B" w:rsidRPr="00FD4464" w:rsidRDefault="00EB498B" w:rsidP="008136CD">
            <w:pPr>
              <w:pStyle w:val="aff0"/>
              <w:spacing w:line="240" w:lineRule="auto"/>
              <w:rPr>
                <w:lang w:val="be-BY"/>
              </w:rPr>
            </w:pPr>
            <w:r w:rsidRPr="00FD4464">
              <w:rPr>
                <w:lang w:val="be-BY"/>
              </w:rPr>
              <w:t>4</w:t>
            </w:r>
          </w:p>
        </w:tc>
      </w:tr>
      <w:tr w:rsidR="00EB498B" w:rsidRPr="002D4E94">
        <w:tc>
          <w:tcPr>
            <w:tcW w:w="719" w:type="dxa"/>
          </w:tcPr>
          <w:p w:rsidR="00EB498B" w:rsidRPr="002D4E94" w:rsidRDefault="00EB498B" w:rsidP="008136CD">
            <w:pPr>
              <w:jc w:val="center"/>
              <w:rPr>
                <w:sz w:val="28"/>
                <w:szCs w:val="28"/>
                <w:lang w:val="be-BY"/>
              </w:rPr>
            </w:pPr>
            <w:r w:rsidRPr="002D4E94">
              <w:rPr>
                <w:sz w:val="28"/>
                <w:szCs w:val="28"/>
                <w:lang w:val="be-BY"/>
              </w:rPr>
              <w:t>2.6.</w:t>
            </w:r>
          </w:p>
        </w:tc>
        <w:tc>
          <w:tcPr>
            <w:tcW w:w="4797" w:type="dxa"/>
          </w:tcPr>
          <w:p w:rsidR="00EB498B" w:rsidRPr="002D4E94" w:rsidRDefault="00EB498B" w:rsidP="008136CD">
            <w:pPr>
              <w:ind w:right="-108"/>
              <w:rPr>
                <w:sz w:val="28"/>
                <w:szCs w:val="28"/>
                <w:lang w:val="be-BY"/>
              </w:rPr>
            </w:pPr>
            <w:r w:rsidRPr="002D4E94">
              <w:rPr>
                <w:sz w:val="28"/>
                <w:szCs w:val="28"/>
                <w:lang w:val="be-BY"/>
              </w:rPr>
              <w:t>Заканадаўчыя дакументы.</w:t>
            </w:r>
          </w:p>
        </w:tc>
        <w:tc>
          <w:tcPr>
            <w:tcW w:w="979" w:type="dxa"/>
          </w:tcPr>
          <w:p w:rsidR="00EB498B" w:rsidRPr="00FD4464" w:rsidRDefault="00EB498B" w:rsidP="008136CD">
            <w:pPr>
              <w:jc w:val="center"/>
              <w:rPr>
                <w:sz w:val="28"/>
                <w:szCs w:val="28"/>
                <w:lang w:val="be-BY"/>
              </w:rPr>
            </w:pPr>
            <w:r w:rsidRPr="00FD4464">
              <w:rPr>
                <w:sz w:val="28"/>
                <w:szCs w:val="28"/>
                <w:lang w:val="be-BY"/>
              </w:rPr>
              <w:t>8</w:t>
            </w:r>
          </w:p>
        </w:tc>
        <w:tc>
          <w:tcPr>
            <w:tcW w:w="1185" w:type="dxa"/>
          </w:tcPr>
          <w:p w:rsidR="00EB498B" w:rsidRPr="00FD4464" w:rsidRDefault="00EB498B" w:rsidP="008136CD">
            <w:pPr>
              <w:jc w:val="center"/>
              <w:rPr>
                <w:sz w:val="28"/>
                <w:szCs w:val="28"/>
                <w:lang w:val="be-BY"/>
              </w:rPr>
            </w:pPr>
            <w:r w:rsidRPr="00FD4464">
              <w:rPr>
                <w:sz w:val="28"/>
                <w:szCs w:val="28"/>
                <w:lang w:val="be-BY"/>
              </w:rPr>
              <w:t>4</w:t>
            </w:r>
          </w:p>
        </w:tc>
        <w:tc>
          <w:tcPr>
            <w:tcW w:w="1227" w:type="dxa"/>
          </w:tcPr>
          <w:p w:rsidR="00EB498B" w:rsidRPr="00FD4464" w:rsidRDefault="00EB498B" w:rsidP="008136CD">
            <w:pPr>
              <w:jc w:val="center"/>
              <w:rPr>
                <w:sz w:val="28"/>
                <w:szCs w:val="28"/>
                <w:lang w:val="be-BY"/>
              </w:rPr>
            </w:pPr>
            <w:r w:rsidRPr="00FD4464">
              <w:rPr>
                <w:sz w:val="28"/>
                <w:szCs w:val="28"/>
                <w:lang w:val="be-BY"/>
              </w:rPr>
              <w:t>4</w:t>
            </w:r>
          </w:p>
        </w:tc>
      </w:tr>
      <w:tr w:rsidR="00EB498B" w:rsidRPr="002D4E94">
        <w:tc>
          <w:tcPr>
            <w:tcW w:w="719" w:type="dxa"/>
          </w:tcPr>
          <w:p w:rsidR="00EB498B" w:rsidRPr="002D4E94" w:rsidRDefault="00EB498B" w:rsidP="008136CD">
            <w:pPr>
              <w:jc w:val="center"/>
              <w:rPr>
                <w:sz w:val="28"/>
                <w:szCs w:val="28"/>
                <w:lang w:val="be-BY"/>
              </w:rPr>
            </w:pPr>
            <w:r w:rsidRPr="002D4E94">
              <w:rPr>
                <w:sz w:val="28"/>
                <w:szCs w:val="28"/>
                <w:lang w:val="be-BY"/>
              </w:rPr>
              <w:t>2.7.</w:t>
            </w:r>
          </w:p>
        </w:tc>
        <w:tc>
          <w:tcPr>
            <w:tcW w:w="4797" w:type="dxa"/>
          </w:tcPr>
          <w:p w:rsidR="00EB498B" w:rsidRPr="002D4E94" w:rsidRDefault="00EB498B" w:rsidP="008136CD">
            <w:pPr>
              <w:rPr>
                <w:sz w:val="28"/>
                <w:szCs w:val="28"/>
                <w:lang w:val="be-BY"/>
              </w:rPr>
            </w:pPr>
            <w:r w:rsidRPr="002D4E94">
              <w:rPr>
                <w:sz w:val="28"/>
                <w:szCs w:val="28"/>
                <w:lang w:val="be-BY"/>
              </w:rPr>
              <w:t>Актавыя матэрыялы.</w:t>
            </w:r>
          </w:p>
        </w:tc>
        <w:tc>
          <w:tcPr>
            <w:tcW w:w="979" w:type="dxa"/>
          </w:tcPr>
          <w:p w:rsidR="00EB498B" w:rsidRPr="00FD4464" w:rsidRDefault="00EB498B" w:rsidP="008136CD">
            <w:pPr>
              <w:jc w:val="center"/>
              <w:rPr>
                <w:sz w:val="28"/>
                <w:szCs w:val="28"/>
                <w:lang w:val="be-BY"/>
              </w:rPr>
            </w:pPr>
            <w:r w:rsidRPr="00FD4464">
              <w:rPr>
                <w:sz w:val="28"/>
                <w:szCs w:val="28"/>
                <w:lang w:val="be-BY"/>
              </w:rPr>
              <w:t>8</w:t>
            </w:r>
          </w:p>
        </w:tc>
        <w:tc>
          <w:tcPr>
            <w:tcW w:w="1185" w:type="dxa"/>
          </w:tcPr>
          <w:p w:rsidR="00EB498B" w:rsidRPr="00FD4464" w:rsidRDefault="00EB498B" w:rsidP="008136CD">
            <w:pPr>
              <w:jc w:val="center"/>
              <w:rPr>
                <w:sz w:val="28"/>
                <w:szCs w:val="28"/>
                <w:lang w:val="be-BY"/>
              </w:rPr>
            </w:pPr>
            <w:r w:rsidRPr="00FD4464">
              <w:rPr>
                <w:sz w:val="28"/>
                <w:szCs w:val="28"/>
                <w:lang w:val="be-BY"/>
              </w:rPr>
              <w:t>4</w:t>
            </w:r>
          </w:p>
        </w:tc>
        <w:tc>
          <w:tcPr>
            <w:tcW w:w="1227" w:type="dxa"/>
          </w:tcPr>
          <w:p w:rsidR="00EB498B" w:rsidRPr="00FD4464" w:rsidRDefault="00EB498B" w:rsidP="008136CD">
            <w:pPr>
              <w:jc w:val="center"/>
              <w:rPr>
                <w:sz w:val="28"/>
                <w:szCs w:val="28"/>
                <w:lang w:val="be-BY"/>
              </w:rPr>
            </w:pPr>
            <w:r w:rsidRPr="00FD4464">
              <w:rPr>
                <w:sz w:val="28"/>
                <w:szCs w:val="28"/>
                <w:lang w:val="be-BY"/>
              </w:rPr>
              <w:t>4</w:t>
            </w:r>
          </w:p>
        </w:tc>
      </w:tr>
      <w:tr w:rsidR="00EB498B" w:rsidRPr="002D4E94">
        <w:tc>
          <w:tcPr>
            <w:tcW w:w="719" w:type="dxa"/>
          </w:tcPr>
          <w:p w:rsidR="00EB498B" w:rsidRPr="002D4E94" w:rsidRDefault="00EB498B" w:rsidP="008136CD">
            <w:pPr>
              <w:jc w:val="center"/>
              <w:rPr>
                <w:sz w:val="28"/>
                <w:szCs w:val="28"/>
                <w:lang w:val="be-BY"/>
              </w:rPr>
            </w:pPr>
            <w:r w:rsidRPr="002D4E94">
              <w:rPr>
                <w:sz w:val="28"/>
                <w:szCs w:val="28"/>
                <w:lang w:val="be-BY"/>
              </w:rPr>
              <w:t>2.8.</w:t>
            </w:r>
          </w:p>
        </w:tc>
        <w:tc>
          <w:tcPr>
            <w:tcW w:w="4797" w:type="dxa"/>
          </w:tcPr>
          <w:p w:rsidR="00EB498B" w:rsidRPr="002D4E94" w:rsidRDefault="00EB498B" w:rsidP="008136CD">
            <w:pPr>
              <w:rPr>
                <w:sz w:val="28"/>
                <w:szCs w:val="28"/>
                <w:lang w:val="be-BY"/>
              </w:rPr>
            </w:pPr>
            <w:r w:rsidRPr="002D4E94">
              <w:rPr>
                <w:sz w:val="28"/>
                <w:szCs w:val="28"/>
                <w:lang w:val="be-BY"/>
              </w:rPr>
              <w:t>Матэрыялы справаводства.</w:t>
            </w:r>
          </w:p>
        </w:tc>
        <w:tc>
          <w:tcPr>
            <w:tcW w:w="979" w:type="dxa"/>
          </w:tcPr>
          <w:p w:rsidR="00EB498B" w:rsidRPr="00FD4464" w:rsidRDefault="00EB498B" w:rsidP="008136CD">
            <w:pPr>
              <w:jc w:val="center"/>
              <w:rPr>
                <w:sz w:val="28"/>
                <w:szCs w:val="28"/>
                <w:lang w:val="be-BY"/>
              </w:rPr>
            </w:pPr>
            <w:r w:rsidRPr="00FD4464">
              <w:rPr>
                <w:sz w:val="28"/>
                <w:szCs w:val="28"/>
                <w:lang w:val="be-BY"/>
              </w:rPr>
              <w:t>8</w:t>
            </w:r>
          </w:p>
        </w:tc>
        <w:tc>
          <w:tcPr>
            <w:tcW w:w="1185" w:type="dxa"/>
          </w:tcPr>
          <w:p w:rsidR="00EB498B" w:rsidRPr="00FD4464" w:rsidRDefault="00EB498B" w:rsidP="008136CD">
            <w:pPr>
              <w:jc w:val="center"/>
              <w:rPr>
                <w:sz w:val="28"/>
                <w:szCs w:val="28"/>
                <w:lang w:val="be-BY"/>
              </w:rPr>
            </w:pPr>
            <w:r w:rsidRPr="00FD4464">
              <w:rPr>
                <w:sz w:val="28"/>
                <w:szCs w:val="28"/>
                <w:lang w:val="be-BY"/>
              </w:rPr>
              <w:t>4</w:t>
            </w:r>
          </w:p>
        </w:tc>
        <w:tc>
          <w:tcPr>
            <w:tcW w:w="1227" w:type="dxa"/>
          </w:tcPr>
          <w:p w:rsidR="00EB498B" w:rsidRPr="00FD4464" w:rsidRDefault="00EB498B" w:rsidP="008136CD">
            <w:pPr>
              <w:jc w:val="center"/>
              <w:rPr>
                <w:sz w:val="28"/>
                <w:szCs w:val="28"/>
                <w:lang w:val="be-BY"/>
              </w:rPr>
            </w:pPr>
            <w:r w:rsidRPr="00FD4464">
              <w:rPr>
                <w:sz w:val="28"/>
                <w:szCs w:val="28"/>
                <w:lang w:val="be-BY"/>
              </w:rPr>
              <w:t>4</w:t>
            </w:r>
          </w:p>
        </w:tc>
      </w:tr>
      <w:tr w:rsidR="00EB498B" w:rsidRPr="002D4E94">
        <w:trPr>
          <w:trHeight w:val="1180"/>
        </w:trPr>
        <w:tc>
          <w:tcPr>
            <w:tcW w:w="719" w:type="dxa"/>
          </w:tcPr>
          <w:p w:rsidR="00EB498B" w:rsidRPr="002D4E94" w:rsidRDefault="00EB498B" w:rsidP="008136CD">
            <w:pPr>
              <w:jc w:val="center"/>
              <w:rPr>
                <w:sz w:val="28"/>
                <w:szCs w:val="28"/>
                <w:lang w:val="be-BY"/>
              </w:rPr>
            </w:pPr>
            <w:r w:rsidRPr="002D4E94">
              <w:rPr>
                <w:sz w:val="28"/>
                <w:szCs w:val="28"/>
                <w:lang w:val="be-BY"/>
              </w:rPr>
              <w:t>2.9.</w:t>
            </w:r>
          </w:p>
        </w:tc>
        <w:tc>
          <w:tcPr>
            <w:tcW w:w="4797" w:type="dxa"/>
          </w:tcPr>
          <w:p w:rsidR="00EB498B" w:rsidRPr="002D4E94" w:rsidRDefault="00EB498B" w:rsidP="008136CD">
            <w:pPr>
              <w:pStyle w:val="14"/>
              <w:spacing w:before="0" w:after="0"/>
              <w:ind w:right="-108"/>
              <w:jc w:val="left"/>
              <w:rPr>
                <w:rFonts w:ascii="Times New Roman" w:hAnsi="Times New Roman" w:cs="Times New Roman"/>
                <w:b w:val="0"/>
                <w:bCs w:val="0"/>
                <w:caps w:val="0"/>
                <w:sz w:val="28"/>
                <w:szCs w:val="28"/>
                <w:lang w:val="be-BY"/>
              </w:rPr>
            </w:pPr>
            <w:r w:rsidRPr="002D4E94">
              <w:rPr>
                <w:rFonts w:ascii="Times New Roman" w:hAnsi="Times New Roman" w:cs="Times New Roman"/>
                <w:b w:val="0"/>
                <w:bCs w:val="0"/>
                <w:caps w:val="0"/>
                <w:sz w:val="28"/>
                <w:szCs w:val="28"/>
                <w:lang w:val="be-BY"/>
              </w:rPr>
              <w:t>Эканомiка-геаграфiчныя,</w:t>
            </w:r>
            <w:r w:rsidRPr="002D4E94">
              <w:rPr>
                <w:rFonts w:ascii="Times New Roman" w:hAnsi="Times New Roman" w:cs="Times New Roman"/>
                <w:b w:val="0"/>
                <w:bCs w:val="0"/>
                <w:caps w:val="0"/>
                <w:sz w:val="28"/>
                <w:szCs w:val="28"/>
                <w:lang w:val="be-BY"/>
              </w:rPr>
              <w:br/>
              <w:t>гаспадарчыя i статыстычныя апiсаннi.</w:t>
            </w:r>
            <w:r w:rsidRPr="002D4E94">
              <w:rPr>
                <w:rFonts w:ascii="Times New Roman" w:hAnsi="Times New Roman" w:cs="Times New Roman"/>
                <w:b w:val="0"/>
                <w:bCs w:val="0"/>
                <w:caps w:val="0"/>
                <w:sz w:val="28"/>
                <w:szCs w:val="28"/>
                <w:lang w:val="be-BY"/>
              </w:rPr>
              <w:br/>
              <w:t>Статыстычныя матэрыялы.</w:t>
            </w:r>
          </w:p>
        </w:tc>
        <w:tc>
          <w:tcPr>
            <w:tcW w:w="979" w:type="dxa"/>
          </w:tcPr>
          <w:p w:rsidR="00EB498B" w:rsidRPr="00FD4464" w:rsidRDefault="00EB498B" w:rsidP="008136CD">
            <w:pPr>
              <w:jc w:val="center"/>
              <w:rPr>
                <w:sz w:val="28"/>
                <w:szCs w:val="28"/>
                <w:lang w:val="be-BY"/>
              </w:rPr>
            </w:pPr>
            <w:r w:rsidRPr="00FD4464">
              <w:rPr>
                <w:sz w:val="28"/>
                <w:szCs w:val="28"/>
                <w:lang w:val="be-BY"/>
              </w:rPr>
              <w:t>8</w:t>
            </w:r>
          </w:p>
        </w:tc>
        <w:tc>
          <w:tcPr>
            <w:tcW w:w="1185" w:type="dxa"/>
          </w:tcPr>
          <w:p w:rsidR="00EB498B" w:rsidRPr="00FD4464" w:rsidRDefault="00EB498B" w:rsidP="008136CD">
            <w:pPr>
              <w:jc w:val="center"/>
              <w:rPr>
                <w:sz w:val="28"/>
                <w:szCs w:val="28"/>
                <w:lang w:val="be-BY"/>
              </w:rPr>
            </w:pPr>
            <w:r w:rsidRPr="00FD4464">
              <w:rPr>
                <w:sz w:val="28"/>
                <w:szCs w:val="28"/>
                <w:lang w:val="be-BY"/>
              </w:rPr>
              <w:t>4</w:t>
            </w:r>
          </w:p>
        </w:tc>
        <w:tc>
          <w:tcPr>
            <w:tcW w:w="1227" w:type="dxa"/>
          </w:tcPr>
          <w:p w:rsidR="00EB498B" w:rsidRPr="00FD4464" w:rsidRDefault="00EB498B" w:rsidP="008136CD">
            <w:pPr>
              <w:jc w:val="center"/>
              <w:rPr>
                <w:sz w:val="28"/>
                <w:szCs w:val="28"/>
                <w:lang w:val="be-BY"/>
              </w:rPr>
            </w:pPr>
            <w:r w:rsidRPr="00FD4464">
              <w:rPr>
                <w:sz w:val="28"/>
                <w:szCs w:val="28"/>
                <w:lang w:val="be-BY"/>
              </w:rPr>
              <w:t>4</w:t>
            </w:r>
          </w:p>
        </w:tc>
      </w:tr>
      <w:tr w:rsidR="00EB498B" w:rsidRPr="002D4E94">
        <w:tc>
          <w:tcPr>
            <w:tcW w:w="719" w:type="dxa"/>
          </w:tcPr>
          <w:p w:rsidR="00EB498B" w:rsidRPr="002D4E94" w:rsidRDefault="00EB498B" w:rsidP="008136CD">
            <w:pPr>
              <w:jc w:val="center"/>
              <w:rPr>
                <w:sz w:val="28"/>
                <w:szCs w:val="28"/>
                <w:lang w:val="be-BY"/>
              </w:rPr>
            </w:pPr>
          </w:p>
        </w:tc>
        <w:tc>
          <w:tcPr>
            <w:tcW w:w="4797" w:type="dxa"/>
          </w:tcPr>
          <w:p w:rsidR="00EB498B" w:rsidRPr="002D4E94" w:rsidRDefault="00EB498B" w:rsidP="008136CD">
            <w:pPr>
              <w:jc w:val="both"/>
              <w:rPr>
                <w:sz w:val="28"/>
                <w:szCs w:val="28"/>
                <w:lang w:val="be-BY"/>
              </w:rPr>
            </w:pPr>
            <w:r w:rsidRPr="002D4E94">
              <w:rPr>
                <w:sz w:val="28"/>
                <w:szCs w:val="28"/>
                <w:lang w:val="be-BY"/>
              </w:rPr>
              <w:t xml:space="preserve">Усяго </w:t>
            </w:r>
          </w:p>
        </w:tc>
        <w:tc>
          <w:tcPr>
            <w:tcW w:w="979" w:type="dxa"/>
          </w:tcPr>
          <w:p w:rsidR="00EB498B" w:rsidRPr="002D4E94" w:rsidRDefault="00EB498B" w:rsidP="008136CD">
            <w:pPr>
              <w:jc w:val="center"/>
              <w:rPr>
                <w:sz w:val="28"/>
                <w:szCs w:val="28"/>
                <w:lang w:val="be-BY"/>
              </w:rPr>
            </w:pPr>
            <w:r w:rsidRPr="002D4E94">
              <w:rPr>
                <w:sz w:val="28"/>
                <w:szCs w:val="28"/>
                <w:lang w:val="be-BY"/>
              </w:rPr>
              <w:t>1</w:t>
            </w:r>
            <w:r>
              <w:rPr>
                <w:sz w:val="28"/>
                <w:szCs w:val="28"/>
                <w:lang w:val="be-BY"/>
              </w:rPr>
              <w:t>44</w:t>
            </w:r>
          </w:p>
        </w:tc>
        <w:tc>
          <w:tcPr>
            <w:tcW w:w="1185" w:type="dxa"/>
          </w:tcPr>
          <w:p w:rsidR="00EB498B" w:rsidRPr="002D4E94" w:rsidRDefault="00EB498B" w:rsidP="008136CD">
            <w:pPr>
              <w:jc w:val="center"/>
              <w:rPr>
                <w:sz w:val="28"/>
                <w:szCs w:val="28"/>
                <w:lang w:val="be-BY"/>
              </w:rPr>
            </w:pPr>
            <w:r>
              <w:rPr>
                <w:sz w:val="28"/>
                <w:szCs w:val="28"/>
                <w:lang w:val="be-BY"/>
              </w:rPr>
              <w:t>86</w:t>
            </w:r>
          </w:p>
        </w:tc>
        <w:tc>
          <w:tcPr>
            <w:tcW w:w="1227" w:type="dxa"/>
          </w:tcPr>
          <w:p w:rsidR="00EB498B" w:rsidRPr="002D4E94" w:rsidRDefault="00EB498B" w:rsidP="008136CD">
            <w:pPr>
              <w:jc w:val="center"/>
              <w:rPr>
                <w:sz w:val="28"/>
                <w:szCs w:val="28"/>
                <w:lang w:val="be-BY"/>
              </w:rPr>
            </w:pPr>
            <w:r>
              <w:rPr>
                <w:sz w:val="28"/>
                <w:szCs w:val="28"/>
                <w:lang w:val="be-BY"/>
              </w:rPr>
              <w:t>58</w:t>
            </w:r>
          </w:p>
        </w:tc>
      </w:tr>
    </w:tbl>
    <w:p w:rsidR="00EB498B" w:rsidRPr="002D4E94" w:rsidRDefault="00EB498B" w:rsidP="008136CD">
      <w:pPr>
        <w:pStyle w:val="aa"/>
        <w:keepNext/>
        <w:spacing w:before="160" w:after="160"/>
        <w:ind w:firstLine="567"/>
        <w:jc w:val="center"/>
        <w:rPr>
          <w:rFonts w:ascii="Times New Roman" w:hAnsi="Times New Roman" w:cs="Times New Roman"/>
          <w:b/>
          <w:bCs/>
          <w:sz w:val="28"/>
          <w:szCs w:val="28"/>
          <w:lang w:val="be-BY"/>
        </w:rPr>
      </w:pPr>
      <w:bookmarkStart w:id="3" w:name="_Toc215294695"/>
      <w:bookmarkStart w:id="4" w:name="_Toc215294696"/>
    </w:p>
    <w:p w:rsidR="00EB498B" w:rsidRPr="002D4E94" w:rsidRDefault="00EB498B" w:rsidP="008136CD">
      <w:pPr>
        <w:pStyle w:val="aa"/>
        <w:keepNext/>
        <w:spacing w:before="160" w:after="160"/>
        <w:ind w:firstLine="567"/>
        <w:jc w:val="center"/>
        <w:rPr>
          <w:rFonts w:ascii="Times New Roman" w:hAnsi="Times New Roman" w:cs="Times New Roman"/>
          <w:b/>
          <w:bCs/>
          <w:caps/>
          <w:sz w:val="28"/>
          <w:szCs w:val="28"/>
          <w:lang w:val="be-BY"/>
        </w:rPr>
      </w:pPr>
      <w:r w:rsidRPr="002D4E94">
        <w:rPr>
          <w:rFonts w:ascii="Times New Roman" w:hAnsi="Times New Roman" w:cs="Times New Roman"/>
          <w:b/>
          <w:bCs/>
          <w:sz w:val="28"/>
          <w:szCs w:val="28"/>
          <w:lang w:val="be-BY"/>
        </w:rPr>
        <w:br w:type="page"/>
      </w:r>
      <w:r w:rsidRPr="002D4E94">
        <w:rPr>
          <w:rFonts w:ascii="Times New Roman" w:hAnsi="Times New Roman" w:cs="Times New Roman"/>
          <w:b/>
          <w:bCs/>
          <w:sz w:val="28"/>
          <w:szCs w:val="28"/>
          <w:lang w:val="be-BY"/>
        </w:rPr>
        <w:lastRenderedPageBreak/>
        <w:t>Змест</w:t>
      </w:r>
      <w:bookmarkEnd w:id="3"/>
      <w:bookmarkEnd w:id="4"/>
      <w:r w:rsidR="00C3066A">
        <w:rPr>
          <w:rFonts w:ascii="Times New Roman" w:hAnsi="Times New Roman" w:cs="Times New Roman"/>
          <w:b/>
          <w:bCs/>
          <w:sz w:val="28"/>
          <w:szCs w:val="28"/>
          <w:lang w:val="en-US"/>
        </w:rPr>
        <w:t xml:space="preserve"> </w:t>
      </w:r>
      <w:r w:rsidRPr="002D4E94">
        <w:rPr>
          <w:rFonts w:ascii="Times New Roman" w:hAnsi="Times New Roman" w:cs="Times New Roman"/>
          <w:b/>
          <w:bCs/>
          <w:sz w:val="28"/>
          <w:szCs w:val="28"/>
          <w:lang w:val="be-BY"/>
        </w:rPr>
        <w:t>вучэбнага матэрыяла</w:t>
      </w:r>
    </w:p>
    <w:p w:rsidR="00EB498B" w:rsidRPr="002D4E94" w:rsidRDefault="00EB498B" w:rsidP="008136CD">
      <w:pPr>
        <w:pStyle w:val="23"/>
        <w:keepNext/>
        <w:spacing w:before="160" w:after="160"/>
        <w:rPr>
          <w:rFonts w:ascii="Times New Roman" w:hAnsi="Times New Roman" w:cs="Times New Roman"/>
          <w:smallCaps/>
          <w:lang w:val="be-BY"/>
        </w:rPr>
      </w:pPr>
      <w:r w:rsidRPr="002D4E94">
        <w:rPr>
          <w:rFonts w:ascii="Times New Roman" w:hAnsi="Times New Roman" w:cs="Times New Roman"/>
          <w:smallCaps/>
          <w:sz w:val="28"/>
          <w:szCs w:val="28"/>
          <w:lang w:val="be-BY"/>
        </w:rPr>
        <w:t>РАЗДЗЕЛ 1.ГІСТОРЫЯ І ТЭОРЫЯ КРЫНІЦАЗНАЎСТВА</w:t>
      </w:r>
    </w:p>
    <w:p w:rsidR="00EB498B" w:rsidRPr="002D4E94" w:rsidRDefault="00EB498B" w:rsidP="008136CD">
      <w:pPr>
        <w:pStyle w:val="14"/>
        <w:spacing w:before="120" w:after="120"/>
        <w:rPr>
          <w:rFonts w:ascii="Times New Roman" w:hAnsi="Times New Roman" w:cs="Times New Roman"/>
          <w:caps w:val="0"/>
          <w:sz w:val="28"/>
          <w:szCs w:val="28"/>
          <w:lang w:val="be-BY"/>
        </w:rPr>
      </w:pPr>
    </w:p>
    <w:p w:rsidR="00EB498B" w:rsidRPr="002D4E94" w:rsidRDefault="00EB498B" w:rsidP="00CB5F16">
      <w:pPr>
        <w:pStyle w:val="BodyText4"/>
        <w:keepNext/>
        <w:ind w:firstLine="709"/>
        <w:rPr>
          <w:rFonts w:ascii="Times New Roman" w:hAnsi="Times New Roman" w:cs="Times New Roman"/>
          <w:sz w:val="28"/>
          <w:szCs w:val="28"/>
          <w:lang w:val="be-BY"/>
        </w:rPr>
      </w:pPr>
      <w:r w:rsidRPr="002D4E94">
        <w:rPr>
          <w:rFonts w:ascii="Times New Roman" w:hAnsi="Times New Roman" w:cs="Times New Roman"/>
          <w:b/>
          <w:bCs/>
          <w:sz w:val="28"/>
          <w:szCs w:val="28"/>
          <w:lang w:val="be-BY"/>
        </w:rPr>
        <w:t xml:space="preserve">1.1. Прадмет i змест крынiцазнаўства. </w:t>
      </w:r>
      <w:r w:rsidRPr="002D4E94">
        <w:rPr>
          <w:rFonts w:ascii="Times New Roman" w:hAnsi="Times New Roman" w:cs="Times New Roman"/>
          <w:sz w:val="28"/>
          <w:szCs w:val="28"/>
          <w:lang w:val="be-BY"/>
        </w:rPr>
        <w:t>Гiстарычны факт i гістарычная крынiца. Вызначэнне гiстарычнай крынiцы і «гістарыяграфічнай крыніцы». Прырода гiстарычнай крынiцы. Крынiца — адзiнства аб’ектыўнага i суб’ектыўнага. Геаграфiчнае асяроддзе як спецыфiчная крынiца аб мiнулым. Аб’ект i прадмет крынiцазнаўства. Тэарэтычнае i прыкладное крынiцазнаўства. Крыніцазнаўства ў сістэме гуманітарных навук</w:t>
      </w:r>
      <w:r w:rsidRPr="002D4E94">
        <w:rPr>
          <w:rFonts w:ascii="Times New Roman" w:hAnsi="Times New Roman" w:cs="Times New Roman"/>
          <w:b/>
          <w:bCs/>
          <w:sz w:val="28"/>
          <w:szCs w:val="28"/>
          <w:lang w:val="be-BY"/>
        </w:rPr>
        <w:t xml:space="preserve">. </w:t>
      </w:r>
      <w:r w:rsidRPr="002D4E94">
        <w:rPr>
          <w:rFonts w:ascii="Times New Roman" w:hAnsi="Times New Roman" w:cs="Times New Roman"/>
          <w:sz w:val="28"/>
          <w:szCs w:val="28"/>
          <w:lang w:val="be-BY"/>
        </w:rPr>
        <w:t xml:space="preserve">Гістарычная крыніца як аснова міждысцыплінарнага сінтэзу. </w:t>
      </w:r>
      <w:r>
        <w:rPr>
          <w:rFonts w:ascii="Times New Roman" w:hAnsi="Times New Roman" w:cs="Times New Roman"/>
          <w:sz w:val="28"/>
          <w:szCs w:val="28"/>
          <w:lang w:val="be-BY"/>
        </w:rPr>
        <w:t xml:space="preserve">Спецыяльныя гістарычныя дысцыпліны. </w:t>
      </w:r>
      <w:r w:rsidRPr="002D4E94">
        <w:rPr>
          <w:rFonts w:ascii="Times New Roman" w:hAnsi="Times New Roman" w:cs="Times New Roman"/>
          <w:sz w:val="28"/>
          <w:szCs w:val="28"/>
          <w:lang w:val="be-BY"/>
        </w:rPr>
        <w:t>Крыніцазнаўства і дакументазнаўства</w:t>
      </w:r>
      <w:r w:rsidRPr="002D4E94">
        <w:rPr>
          <w:rFonts w:ascii="Times New Roman" w:hAnsi="Times New Roman" w:cs="Times New Roman"/>
          <w:color w:val="0000FF"/>
          <w:sz w:val="28"/>
          <w:szCs w:val="28"/>
          <w:lang w:val="be-BY"/>
        </w:rPr>
        <w:t xml:space="preserve">. </w:t>
      </w:r>
      <w:r w:rsidRPr="002D4E94">
        <w:rPr>
          <w:rFonts w:ascii="Times New Roman" w:hAnsi="Times New Roman" w:cs="Times New Roman"/>
          <w:sz w:val="28"/>
          <w:szCs w:val="28"/>
          <w:lang w:val="be-BY"/>
        </w:rPr>
        <w:t xml:space="preserve">Метадалогія гісторыі і крыніцазнаўства. Пазнавальная функцыя гiстарычнай крынiцы. Крынiца i гiстарычная свядомасць грамадства. </w:t>
      </w:r>
    </w:p>
    <w:p w:rsidR="00EB498B" w:rsidRPr="002D4E94" w:rsidRDefault="00EB498B" w:rsidP="00CB5F16">
      <w:pPr>
        <w:pStyle w:val="a4"/>
        <w:keepNext/>
        <w:ind w:firstLine="709"/>
        <w:rPr>
          <w:rFonts w:ascii="Times New Roman" w:hAnsi="Times New Roman" w:cs="Times New Roman"/>
          <w:sz w:val="28"/>
          <w:szCs w:val="28"/>
          <w:lang w:val="be-BY"/>
        </w:rPr>
      </w:pPr>
      <w:r w:rsidRPr="002D4E94">
        <w:rPr>
          <w:rFonts w:ascii="Times New Roman" w:hAnsi="Times New Roman" w:cs="Times New Roman"/>
          <w:b/>
          <w:bCs/>
          <w:sz w:val="28"/>
          <w:szCs w:val="28"/>
          <w:lang w:val="be-BY"/>
        </w:rPr>
        <w:t>1.2. Гiсторыя крынiцазнаўства.</w:t>
      </w:r>
      <w:r w:rsidRPr="002D4E94">
        <w:rPr>
          <w:rFonts w:ascii="Times New Roman" w:hAnsi="Times New Roman" w:cs="Times New Roman"/>
          <w:sz w:val="28"/>
          <w:szCs w:val="28"/>
          <w:lang w:val="be-BY"/>
        </w:rPr>
        <w:t xml:space="preserve"> Перадумовы зараджэння крыніцазнаўства як навукі. Элементы гістарычнай крытыкі ў працах антычных аўтараў. Адносіны да крытыкі крыніц ў гістарычных творах сярэдневякоўя. Метады вызначэння сапраўднасці і верагоднасці крыніц ў мусульманскай гістарыяграфіі.</w:t>
      </w:r>
      <w:r w:rsidRPr="002D4E94">
        <w:rPr>
          <w:rFonts w:ascii="Times New Roman" w:hAnsi="Times New Roman" w:cs="Times New Roman"/>
          <w:color w:val="FF0000"/>
          <w:sz w:val="28"/>
          <w:szCs w:val="28"/>
          <w:lang w:val="be-BY"/>
        </w:rPr>
        <w:t xml:space="preserve"> </w:t>
      </w:r>
      <w:r w:rsidRPr="002D4E94">
        <w:rPr>
          <w:rFonts w:ascii="Times New Roman" w:hAnsi="Times New Roman" w:cs="Times New Roman"/>
          <w:sz w:val="28"/>
          <w:szCs w:val="28"/>
          <w:lang w:val="be-BY"/>
        </w:rPr>
        <w:t>Ідэі Адраджэння і станаўленне рацыяналістычнай крытыкі гістарычных крыніц.</w:t>
      </w:r>
    </w:p>
    <w:p w:rsidR="00EB498B" w:rsidRPr="002D4E94" w:rsidRDefault="00EB498B" w:rsidP="00CB5F16">
      <w:pPr>
        <w:pStyle w:val="BodyText5"/>
        <w:keepNext/>
        <w:spacing w:line="232" w:lineRule="atLeas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 xml:space="preserve">Асноўныя этапы развіцця крыніцазнаўства ў новы час. Крытыка тэкстаў гістарычных крыніц у Італіі (Ф. Б’ёнда, Л. Вала). Роля класічнай філалогіі (Дж. Віко, Ф. Шлеермахер, Ф. А. Вольф) і “нямецкай гістарычнай школы” (Л. фон Ранке, Й. Г. Дройзэн) у фарміраванні крыніцазнаўства як спецыяльнай гістарычнай дысцыпліны. Пачатак сістэматычнага выдання гістарычных крыніц у Германіі. “Помнікі германскай гісторыі”. Зараджэнне і развіццё расійскай школы крыніцазнаўства (Ф. І. Мілер, Л. А. Шлёцэр), асноўныя серыйныя выдані крыніц у Расіі. Распрацоўка тэорыi i методыкi гiстарычнага крынiцазнаўства ў канцы XIX – пачатку XX стст. Стварэнне першых навучальных дапаможнiкаў i манаграфiй па пытаннях крынiцазнаўства. Ш. В. Ланглуа, Ш. Сеньёбос, В. В. Ключэўскі, А. С. Лаппо-Данілеўскі. </w:t>
      </w:r>
    </w:p>
    <w:p w:rsidR="00EB498B" w:rsidRPr="002D4E94" w:rsidRDefault="00EB498B" w:rsidP="00CB5F16">
      <w:pPr>
        <w:pStyle w:val="BodyText2"/>
        <w:keepNext/>
        <w:spacing w:line="232" w:lineRule="atLeas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 xml:space="preserve">Развіццё крыніцазнаўства ў навейшы час. Дыскусіі аб сутнасці гісторыі і ролі гістарычных крыніц. М. Блок, Л. Феўр, Ф. Брадэль, Ж. Ле Гоф. Распрацоўка тэорыі крыніцазнаўства савецкімі гісторыкамі. С. О. Шміт, В. М. Медушэўская і інш. Колькасныя метады вывучэння крыніц І. Дз. Кавальчанка. Распрацоўка крыніцазнаўства гісторыі Беларусі. Дз. І. Даўгяла, У. І. Пічэта, М. М. Улашчык і інш. </w:t>
      </w:r>
    </w:p>
    <w:p w:rsidR="00EB498B" w:rsidRPr="002D4E94" w:rsidRDefault="00EB498B" w:rsidP="00CB5F16">
      <w:pPr>
        <w:pStyle w:val="a4"/>
        <w:keepNext/>
        <w:ind w:firstLine="709"/>
        <w:rPr>
          <w:rFonts w:ascii="Times New Roman" w:hAnsi="Times New Roman" w:cs="Times New Roman"/>
          <w:sz w:val="28"/>
          <w:szCs w:val="28"/>
          <w:lang w:val="be-BY"/>
        </w:rPr>
      </w:pPr>
      <w:r w:rsidRPr="002D4E94">
        <w:rPr>
          <w:rFonts w:ascii="Times New Roman" w:hAnsi="Times New Roman" w:cs="Times New Roman"/>
          <w:b/>
          <w:bCs/>
          <w:sz w:val="28"/>
          <w:szCs w:val="28"/>
          <w:lang w:val="be-BY"/>
        </w:rPr>
        <w:t>1.3. Класiфiкацыя i сiстэматызацыя крынiц.</w:t>
      </w:r>
      <w:r w:rsidRPr="002D4E94">
        <w:rPr>
          <w:sz w:val="28"/>
          <w:szCs w:val="28"/>
          <w:lang w:val="be-BY"/>
        </w:rPr>
        <w:t xml:space="preserve"> </w:t>
      </w:r>
      <w:r w:rsidRPr="002D4E94">
        <w:rPr>
          <w:rFonts w:ascii="Times New Roman" w:hAnsi="Times New Roman" w:cs="Times New Roman"/>
          <w:sz w:val="28"/>
          <w:szCs w:val="28"/>
          <w:lang w:val="be-BY"/>
        </w:rPr>
        <w:t>Класiфiкацыя, яе сутнасць і мэты. Крытэрыі класіфікацыі. Класіфікацыя і сістэматызацыя. Вiды сiстэматызацыi. Паняцці «тып» і «від» у класіфікацыі, іх суадносіны. Спробы першых</w:t>
      </w:r>
      <w:r w:rsidRPr="002D4E94">
        <w:rPr>
          <w:rFonts w:ascii="Times New Roman" w:hAnsi="Times New Roman" w:cs="Times New Roman"/>
          <w:color w:val="FF0000"/>
          <w:sz w:val="28"/>
          <w:szCs w:val="28"/>
          <w:lang w:val="be-BY"/>
        </w:rPr>
        <w:t xml:space="preserve"> </w:t>
      </w:r>
      <w:r w:rsidRPr="002D4E94">
        <w:rPr>
          <w:rFonts w:ascii="Times New Roman" w:hAnsi="Times New Roman" w:cs="Times New Roman"/>
          <w:sz w:val="28"/>
          <w:szCs w:val="28"/>
          <w:lang w:val="be-BY"/>
        </w:rPr>
        <w:t>класiфiкацый гiстарычных крынiц (Й. Г. Дройзэн, Э. Бернгейм, Э. Фрыман).</w:t>
      </w:r>
    </w:p>
    <w:p w:rsidR="00EB498B" w:rsidRPr="002D4E94" w:rsidRDefault="00EB498B" w:rsidP="00CB5F16">
      <w:pPr>
        <w:pStyle w:val="a4"/>
        <w:keepNext/>
        <w:spacing w:line="232" w:lineRule="atLeas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 xml:space="preserve">Фiксаваная i нефiксаваная сацыяльная iнфармацыя. Падзел крынiц паводле спосабу фiксавання iнфармацыi на рэчавыя, пiсьмовыя, вусныя, </w:t>
      </w:r>
      <w:r w:rsidRPr="002D4E94">
        <w:rPr>
          <w:rFonts w:ascii="Times New Roman" w:hAnsi="Times New Roman" w:cs="Times New Roman"/>
          <w:sz w:val="28"/>
          <w:szCs w:val="28"/>
          <w:lang w:val="be-BY"/>
        </w:rPr>
        <w:lastRenderedPageBreak/>
        <w:t xml:space="preserve">этнаграфiчныя, лiнгвiстычныя, фотакiнадакументы, фонадакументы. Адлюстраванне ў крынiцы фiксаванай iнфармацыi. Класiфiкацыя крынiц паводле iх паходжання i вiда. </w:t>
      </w:r>
    </w:p>
    <w:p w:rsidR="00EB498B" w:rsidRPr="002D4E94" w:rsidRDefault="00EB498B" w:rsidP="00CB5F16">
      <w:pPr>
        <w:pStyle w:val="a4"/>
        <w:keepNex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 xml:space="preserve">Падзел крынiц паводле форм адлюстравання рэчаiснасцi. Рэчавыя, пiсьмовыя, фанiчныя, выяўленчыя (выяўленча-графiчныя, выяўленча-мастацкiя, выяўленча-натуральныя) крынiцы. </w:t>
      </w:r>
    </w:p>
    <w:p w:rsidR="00EB498B" w:rsidRPr="002D4E94" w:rsidRDefault="00EB498B" w:rsidP="00CB5F16">
      <w:pPr>
        <w:pStyle w:val="BodyText2"/>
        <w:keepNex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 xml:space="preserve">Тыпалагічныя класіфікацыі ў залежнасці ад знешніх прыкмет крыніц. Класіфікацыя С. О. Шміта. Падзел крыніц на рэчавыя, выяўленчыя, моўныя, канвенцыянальныя, крыніцы паводзін і гукавыя (аўдыяльныя). </w:t>
      </w:r>
    </w:p>
    <w:p w:rsidR="00EB498B" w:rsidRPr="002D4E94" w:rsidRDefault="00EB498B" w:rsidP="00CB5F16">
      <w:pPr>
        <w:pStyle w:val="a4"/>
        <w:keepNex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 xml:space="preserve">Пісьмовыя крыніцы, іх роля ў вывучэнні гісторыі. Класіфікацыя пісьмовых крыніц. Дакументальныя і апавядальныя крыніцы, іх асноўныя віды. </w:t>
      </w:r>
    </w:p>
    <w:p w:rsidR="00EB498B" w:rsidRPr="002D4E94" w:rsidRDefault="00EB498B" w:rsidP="00CB5F16">
      <w:pPr>
        <w:pStyle w:val="a4"/>
        <w:keepNext/>
        <w:ind w:firstLine="709"/>
        <w:rPr>
          <w:rFonts w:ascii="Times New Roman" w:hAnsi="Times New Roman" w:cs="Times New Roman"/>
          <w:sz w:val="28"/>
          <w:szCs w:val="28"/>
          <w:lang w:val="be-BY"/>
        </w:rPr>
      </w:pPr>
      <w:r w:rsidRPr="002D4E94">
        <w:rPr>
          <w:rFonts w:ascii="Times New Roman" w:hAnsi="Times New Roman" w:cs="Times New Roman"/>
          <w:b/>
          <w:bCs/>
          <w:sz w:val="28"/>
          <w:szCs w:val="28"/>
          <w:lang w:val="be-BY"/>
        </w:rPr>
        <w:t>1.4.</w:t>
      </w:r>
      <w:r w:rsidRPr="002D4E94">
        <w:rPr>
          <w:rFonts w:ascii="Times New Roman" w:hAnsi="Times New Roman" w:cs="Times New Roman"/>
          <w:sz w:val="28"/>
          <w:szCs w:val="28"/>
          <w:lang w:val="be-BY"/>
        </w:rPr>
        <w:t xml:space="preserve"> </w:t>
      </w:r>
      <w:r w:rsidRPr="002D4E94">
        <w:rPr>
          <w:b/>
          <w:bCs/>
          <w:sz w:val="28"/>
          <w:szCs w:val="28"/>
          <w:lang w:val="be-BY"/>
        </w:rPr>
        <w:t>Крынiцазнаўчая эўрыстыка.</w:t>
      </w:r>
      <w:r w:rsidRPr="002D4E94">
        <w:rPr>
          <w:rFonts w:ascii="Times New Roman" w:hAnsi="Times New Roman" w:cs="Times New Roman"/>
          <w:b/>
          <w:bCs/>
          <w:sz w:val="28"/>
          <w:szCs w:val="28"/>
          <w:lang w:val="be-BY"/>
        </w:rPr>
        <w:t xml:space="preserve"> </w:t>
      </w:r>
      <w:r w:rsidRPr="002D4E94">
        <w:rPr>
          <w:rFonts w:ascii="Times New Roman" w:hAnsi="Times New Roman" w:cs="Times New Roman"/>
          <w:sz w:val="28"/>
          <w:szCs w:val="28"/>
          <w:lang w:val="be-BY"/>
        </w:rPr>
        <w:t xml:space="preserve">Пошук гiстарычных крынiц. Задачы эўрыстыкi. Выяўленне і адбор крыніц. </w:t>
      </w:r>
    </w:p>
    <w:p w:rsidR="00EB498B" w:rsidRPr="002D4E94" w:rsidRDefault="00EB498B" w:rsidP="00CB5F16">
      <w:pPr>
        <w:pStyle w:val="a4"/>
        <w:keepNex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Пошук апублiкаваных крынiц. Звесткi аб публiкацыях гiстарычных крынiц. Перавагі і недахопы розных відаў публікацыі. Гістарычная біблiяграфiя. Спецыфіка пошуку крыніц, апублікаваных праз сродкі масавай электроннай камунікацыі.</w:t>
      </w:r>
    </w:p>
    <w:p w:rsidR="00EB498B" w:rsidRPr="002D4E94" w:rsidRDefault="00EB498B" w:rsidP="00CB5F16">
      <w:pPr>
        <w:pStyle w:val="a4"/>
        <w:keepNex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Выяўленне крынiц у архівах. Элементы выпадковасцi ў iх пошуку. Падрыхтоўчая работа да наведвання архiваў. Складанне спiсаў архiваў, фондаў, фондаўтваральнiкаў. Вывучэнне навукова-даведачнага апарату архiваў, вопiсаў фондаў. Вывучэнне спраў. Пошук i сiстэматызацыя крынiц. Складанне i збор рабочых матэрыялаў для афармлення даследчай работы.</w:t>
      </w:r>
    </w:p>
    <w:p w:rsidR="00EB498B" w:rsidRPr="002D4E94" w:rsidRDefault="00EB498B" w:rsidP="00CB5F16">
      <w:pPr>
        <w:pStyle w:val="a4"/>
        <w:keepNext/>
        <w:ind w:firstLine="709"/>
        <w:rPr>
          <w:rFonts w:ascii="Times New Roman" w:hAnsi="Times New Roman" w:cs="Times New Roman"/>
          <w:sz w:val="28"/>
          <w:szCs w:val="28"/>
          <w:lang w:val="be-BY"/>
        </w:rPr>
      </w:pPr>
      <w:r w:rsidRPr="002D4E94">
        <w:rPr>
          <w:rFonts w:ascii="Times New Roman" w:hAnsi="Times New Roman" w:cs="Times New Roman"/>
          <w:b/>
          <w:bCs/>
          <w:sz w:val="28"/>
          <w:szCs w:val="28"/>
          <w:lang w:val="be-BY"/>
        </w:rPr>
        <w:t xml:space="preserve">1.5. Асноўныя метады даследавання гістарычных крыніц. </w:t>
      </w:r>
      <w:r w:rsidRPr="002D4E94">
        <w:rPr>
          <w:rFonts w:ascii="Times New Roman" w:hAnsi="Times New Roman" w:cs="Times New Roman"/>
          <w:sz w:val="28"/>
          <w:szCs w:val="28"/>
          <w:lang w:val="be-BY"/>
        </w:rPr>
        <w:t xml:space="preserve">Агульная характарыстыка метадаў даследавання гiстарычных крынiц. Метадалогiя крынiцазнаўства ў працах А. С. Лапо-Данiлеўскага i I. Дз. Кавальчанка. Выкарыстанне агульнанавуковых метадаў у крынiцазнаўстве. Аналiз, сiнтэз, узыходжанне ад канкрэтнага да абстрактнага, iндукцыя, дэдукцыя. </w:t>
      </w:r>
    </w:p>
    <w:p w:rsidR="00EB498B" w:rsidRPr="002D4E94" w:rsidRDefault="00EB498B" w:rsidP="00CB5F16">
      <w:pPr>
        <w:pStyle w:val="a4"/>
        <w:keepNext/>
        <w:spacing w:line="234" w:lineRule="atLeas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Спецыяльна-гiстарычныя метады даследавання крынiц — гiсторыка-генетычны, гiсторыка-тыпалагiчны, гiсторыка-параўнальны, гiсторыка-сiстэмны.</w:t>
      </w:r>
    </w:p>
    <w:p w:rsidR="00EB498B" w:rsidRPr="002D4E94" w:rsidRDefault="00EB498B" w:rsidP="00CB5F16">
      <w:pPr>
        <w:pStyle w:val="a4"/>
        <w:keepNext/>
        <w:spacing w:line="234" w:lineRule="atLeas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Выкарыстанне ў крынiцазнаўстве колькасных метадаў i iнфармацыйных</w:t>
      </w:r>
      <w:r w:rsidRPr="002D4E94">
        <w:rPr>
          <w:rFonts w:ascii="Times New Roman" w:hAnsi="Times New Roman" w:cs="Times New Roman"/>
          <w:sz w:val="28"/>
          <w:szCs w:val="28"/>
          <w:highlight w:val="red"/>
          <w:lang w:val="be-BY"/>
        </w:rPr>
        <w:t xml:space="preserve"> </w:t>
      </w:r>
      <w:r w:rsidRPr="002D4E94">
        <w:rPr>
          <w:rFonts w:ascii="Times New Roman" w:hAnsi="Times New Roman" w:cs="Times New Roman"/>
          <w:sz w:val="28"/>
          <w:szCs w:val="28"/>
          <w:lang w:val="be-BY"/>
        </w:rPr>
        <w:t>тэхналогiй. Масавыя крынiцы i метады iх апрацоўкi.</w:t>
      </w:r>
    </w:p>
    <w:p w:rsidR="00EB498B" w:rsidRPr="002D4E94" w:rsidRDefault="00EB498B" w:rsidP="00CB5F16">
      <w:pPr>
        <w:pStyle w:val="a4"/>
        <w:keepNext/>
        <w:spacing w:line="234" w:lineRule="atLeas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Магчымасцi i абмежаваннi выкарыстання колькасных метадаў i iнфармацыйных тэхналогiй у апрацоўцы апавядальных крынiц. Мадэлiраванне аўтарскага стылю i вызначэнне складанага характару тэксту крынiцы. Iнфармацыйны пошук лакун, купюр, iнкарпарацый, экстрапаляцый i пазнейшых уставак.</w:t>
      </w:r>
    </w:p>
    <w:p w:rsidR="00EB498B" w:rsidRPr="002D4E94" w:rsidRDefault="00EB498B" w:rsidP="00CB5F16">
      <w:pPr>
        <w:pStyle w:val="a4"/>
        <w:keepNext/>
        <w:spacing w:line="234" w:lineRule="atLeas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Метады семiётыкi пры вывучэннi гiстарычных крынiц. Знакі і сімвалы як аб’екты вывучэння семіётыкі. Даследаванне культурных кодаў і камунікатыўных сістэм навукоўца-гісторыка і аўтараў крыніц. Выкарыстанне лінгвістычных метадаў.</w:t>
      </w:r>
    </w:p>
    <w:p w:rsidR="00EB498B" w:rsidRPr="002D4E94" w:rsidRDefault="00EB498B" w:rsidP="00CB5F16">
      <w:pPr>
        <w:pStyle w:val="BodyText2"/>
        <w:keepNext/>
        <w:spacing w:line="248" w:lineRule="atLeas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 xml:space="preserve">Сацыяльна-псiхалагiчныя метады вывучэння гiстарычных крынiц. Выкарыстанне гістарычнай псіхалогіі ў даследаванні крыніц. </w:t>
      </w:r>
    </w:p>
    <w:p w:rsidR="00EB498B" w:rsidRPr="002D4E94" w:rsidRDefault="00EB498B" w:rsidP="00CB5F16">
      <w:pPr>
        <w:pStyle w:val="BodyText2"/>
        <w:keepNext/>
        <w:spacing w:line="248" w:lineRule="atLeast"/>
        <w:ind w:firstLine="709"/>
        <w:rPr>
          <w:rFonts w:ascii="Times New Roman" w:hAnsi="Times New Roman" w:cs="Times New Roman"/>
          <w:sz w:val="28"/>
          <w:szCs w:val="28"/>
          <w:lang w:val="be-BY"/>
        </w:rPr>
      </w:pPr>
      <w:r w:rsidRPr="002D4E94">
        <w:rPr>
          <w:rFonts w:ascii="Times New Roman" w:hAnsi="Times New Roman" w:cs="Times New Roman"/>
          <w:b/>
          <w:bCs/>
          <w:sz w:val="28"/>
          <w:szCs w:val="28"/>
          <w:lang w:val="be-BY"/>
        </w:rPr>
        <w:t xml:space="preserve">1.6. Тэксталагічная крытыка крыніц. </w:t>
      </w:r>
      <w:r w:rsidRPr="002D4E94">
        <w:rPr>
          <w:rFonts w:ascii="Times New Roman" w:hAnsi="Times New Roman" w:cs="Times New Roman"/>
          <w:sz w:val="28"/>
          <w:szCs w:val="28"/>
          <w:lang w:val="be-BY"/>
        </w:rPr>
        <w:t xml:space="preserve">Асноўныя этапы тэксталагічнай крытыкі. Агульная характарыстыка. </w:t>
      </w:r>
    </w:p>
    <w:p w:rsidR="00EB498B" w:rsidRPr="002D4E94" w:rsidRDefault="00EB498B" w:rsidP="00CB5F16">
      <w:pPr>
        <w:pStyle w:val="BodyText2"/>
        <w:keepNex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lastRenderedPageBreak/>
        <w:t>Устанаўленне тэксту. Прачытанне i асэнсаванне зместу тэксту. Значэнне кантэксту для разумення граматычных норм i лексiчнага зместу крынiцы. Гісторыя тэксту, задачы яе вывучэння. Паняцце рэдакцыі, спісу, ізводу. Інтэрпаляцыі і глосы. Этапы стварэння дакументаў: чарнавікі, белавікі, копіі. Аднаўленне арыгiнала паводле тэксту ў некалькiх спiсах, iзводах, рэдакцыях. Рэканструкцыя тэкстаў.</w:t>
      </w:r>
    </w:p>
    <w:p w:rsidR="00EB498B" w:rsidRPr="002D4E94" w:rsidRDefault="00EB498B" w:rsidP="00CB5F16">
      <w:pPr>
        <w:pStyle w:val="a4"/>
        <w:keepNex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Вывучэнне паходжання тэксту. Агульная характарыстыка.</w:t>
      </w:r>
    </w:p>
    <w:p w:rsidR="00EB498B" w:rsidRPr="002D4E94" w:rsidRDefault="00EB498B" w:rsidP="00CB5F16">
      <w:pPr>
        <w:pStyle w:val="a4"/>
        <w:keepNex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Вызначэнне часу ўзнiкнення крынiцы. Паняцці «каляндар», «эра». Аналiз непасрэднай i ўскоснай iнфармацыi аб часе. Сiнтэз iнфармацыi аб часе. Адлiк часу ад вядомай падзеi. Вывучэнне формы дакумента. Дапасаванне звестак з iншых крынiц.</w:t>
      </w:r>
    </w:p>
    <w:p w:rsidR="00EB498B" w:rsidRPr="002D4E94" w:rsidRDefault="00EB498B" w:rsidP="00CB5F16">
      <w:pPr>
        <w:pStyle w:val="a4"/>
        <w:keepNex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 xml:space="preserve">Методыка лакалiзацыi ўзнiкнення крынiц. Выкарыстанне гістарычнай геаграфіі. Спалучэнне звестак картаграфічных і пісьмовых помнікаў. Аналiз непасрэднай i ўскоснай прасторавай iнфармацыi, яе сiнтэз. Тапонімы і мікратапонімы, этнонімы і інш. </w:t>
      </w:r>
    </w:p>
    <w:p w:rsidR="00EB498B" w:rsidRPr="002D4E94" w:rsidRDefault="00EB498B" w:rsidP="00CB5F16">
      <w:pPr>
        <w:pStyle w:val="a4"/>
        <w:keepNex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Атрыбуцыя. Улiк непасрэдных звестак. Прозвішча, імя, мянушка. Раскрыццё крыптонiмаў, псеўданiмаў. Ананiмныя крынiцы i iх атрыбуцыя. Метады ўстанаўлення аўтарства з выкарыстаннем колькасных метадаў і інфармацыйных тэхналогій.</w:t>
      </w:r>
    </w:p>
    <w:p w:rsidR="00EB498B" w:rsidRPr="002D4E94" w:rsidRDefault="00EB498B" w:rsidP="00CB5F16">
      <w:pPr>
        <w:pStyle w:val="BodyText5"/>
        <w:keepNex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Інтэрпрэтацыя гiстарычнай крынiцы, яе адрозненне ад граматычнага аналізу тэксту. Гістарызмы, архаізмы, тлумачэнне паняццяў. Тэрмiналагiчны аналiз. Вытлумачэнне заканадаўчых крынiц. Выкарыстанне юрыдычнай тэрмiналогii. Вытлумачэнне актаў. Вытлумачэнне апавядальных крынiц. Вывучэнне непасрэднага зместу тэксту, алегорый, iншаказанняў. Выяўленне канкрэтных гiстарычных абставiн стварэння крынiцы.</w:t>
      </w:r>
    </w:p>
    <w:p w:rsidR="00EB498B" w:rsidRPr="002D4E94" w:rsidRDefault="00EB498B" w:rsidP="00CB5F16">
      <w:pPr>
        <w:pStyle w:val="BodyText5"/>
        <w:keepNex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Выяўленне падложных i падробных крынiц. Мэты iх стварэння. Спосабы выяўлення iнтэлектуальнага падлогу.</w:t>
      </w:r>
    </w:p>
    <w:p w:rsidR="00EB498B" w:rsidRPr="002D4E94" w:rsidRDefault="00EB498B" w:rsidP="00CB5F16">
      <w:pPr>
        <w:pStyle w:val="a4"/>
        <w:keepNex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Асаблівасці вывучэння рэчавых крыніц. Прымяненне метадаў іншых навук.</w:t>
      </w:r>
    </w:p>
    <w:p w:rsidR="00EB498B" w:rsidRPr="002D4E94" w:rsidRDefault="00EB498B" w:rsidP="00CB5F16">
      <w:pPr>
        <w:pStyle w:val="a4"/>
        <w:keepNex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Вывучэнне інфармацыі гістарычнай крыніцы</w:t>
      </w:r>
      <w:r w:rsidRPr="002D4E94">
        <w:rPr>
          <w:rFonts w:ascii="Times New Roman" w:hAnsi="Times New Roman" w:cs="Times New Roman"/>
          <w:b/>
          <w:bCs/>
          <w:sz w:val="28"/>
          <w:szCs w:val="28"/>
          <w:lang w:val="be-BY"/>
        </w:rPr>
        <w:t xml:space="preserve">. </w:t>
      </w:r>
      <w:r w:rsidRPr="002D4E94">
        <w:rPr>
          <w:rFonts w:ascii="Times New Roman" w:hAnsi="Times New Roman" w:cs="Times New Roman"/>
          <w:sz w:val="28"/>
          <w:szCs w:val="28"/>
          <w:lang w:val="be-BY"/>
        </w:rPr>
        <w:t>Мэты i задачы ўнутранай крытыкi крынiц. Паняцце аб верагоднасці крыніцы. Паўната i дакладнасць iнфармацыi крыніцы.</w:t>
      </w:r>
    </w:p>
    <w:p w:rsidR="00EB498B" w:rsidRPr="002D4E94" w:rsidRDefault="00EB498B" w:rsidP="00CB5F16">
      <w:pPr>
        <w:pStyle w:val="a4"/>
        <w:keepNex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 xml:space="preserve">Вывучэнне ўплыву ўмоў, у якiх узнiкае крыніца, на яе паўнату i дакладнасць. Аналiз сведчанняў, што заснаваны на асабiстым назiранні. Крытыка звестак, якія атрыманы з іншых крынiц i абагульненняў. Вызначэнне сацыяльных, палiтычных i групавых пазiцый аўтара, iх уплыў на змешчаную ў крынiцы iнфармацыю. Метады канчатковага ўстанаўлення каштоўнасцi iнфармацыi: праверка паўнаты, верагоднасці i дакладнасцi iнфармацыi адпаведнай крынiцы. </w:t>
      </w:r>
    </w:p>
    <w:p w:rsidR="00EB498B" w:rsidRPr="002D4E94" w:rsidRDefault="00EB498B" w:rsidP="00CB5F16">
      <w:pPr>
        <w:pStyle w:val="a4"/>
        <w:keepNex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Паняцце сінтэзу інфармацыі крыніцы. Сінтэз гістарычнай інфармацыі, яго сутнасць і мэты. Супастаўленне звестак, атрыманых на этапе ўнутранай і знешняй крытык. Вызначэнне ўзаемасувязі і ўзаемаўплываў. Пабудова генеалагічнага раду крыніц. Паняцце рэпрэзентатыўнасці.</w:t>
      </w:r>
    </w:p>
    <w:p w:rsidR="00EB498B" w:rsidRPr="002D4E94" w:rsidRDefault="00EB498B" w:rsidP="00CB5F16">
      <w:pPr>
        <w:pStyle w:val="a4"/>
        <w:keepNext/>
        <w:spacing w:line="234" w:lineRule="atLeast"/>
        <w:ind w:firstLine="709"/>
        <w:rPr>
          <w:rFonts w:ascii="Times New Roman" w:hAnsi="Times New Roman" w:cs="Times New Roman"/>
          <w:sz w:val="28"/>
          <w:szCs w:val="28"/>
          <w:lang w:val="be-BY"/>
        </w:rPr>
      </w:pPr>
    </w:p>
    <w:p w:rsidR="00EB498B" w:rsidRPr="002D4E94" w:rsidRDefault="00EB498B" w:rsidP="00CB5F16">
      <w:pPr>
        <w:pStyle w:val="a4"/>
        <w:keepNext/>
        <w:spacing w:line="234" w:lineRule="atLeast"/>
        <w:ind w:firstLine="709"/>
        <w:jc w:val="center"/>
        <w:rPr>
          <w:rFonts w:ascii="Times New Roman" w:hAnsi="Times New Roman" w:cs="Times New Roman"/>
          <w:b/>
          <w:bCs/>
          <w:sz w:val="28"/>
          <w:szCs w:val="28"/>
          <w:lang w:val="be-BY"/>
        </w:rPr>
      </w:pPr>
      <w:bookmarkStart w:id="5" w:name="_Toc94607513"/>
      <w:bookmarkStart w:id="6" w:name="_Toc94681794"/>
    </w:p>
    <w:p w:rsidR="00EB498B" w:rsidRPr="002D4E94" w:rsidRDefault="00EB498B" w:rsidP="00CB5F16">
      <w:pPr>
        <w:pStyle w:val="14"/>
        <w:rPr>
          <w:rFonts w:ascii="Times New Roman" w:hAnsi="Times New Roman" w:cs="Times New Roman"/>
          <w:caps w:val="0"/>
          <w:sz w:val="28"/>
          <w:szCs w:val="28"/>
          <w:lang w:val="be-BY"/>
        </w:rPr>
      </w:pPr>
      <w:r w:rsidRPr="002D4E94">
        <w:rPr>
          <w:rFonts w:ascii="Times New Roman" w:hAnsi="Times New Roman" w:cs="Times New Roman"/>
          <w:sz w:val="28"/>
          <w:szCs w:val="28"/>
          <w:lang w:val="be-BY"/>
        </w:rPr>
        <w:lastRenderedPageBreak/>
        <w:t>Раздзел 2.</w:t>
      </w:r>
      <w:r w:rsidRPr="002D4E94">
        <w:rPr>
          <w:rFonts w:ascii="Times New Roman" w:hAnsi="Times New Roman" w:cs="Times New Roman"/>
          <w:caps w:val="0"/>
          <w:sz w:val="28"/>
          <w:szCs w:val="28"/>
          <w:lang w:val="be-BY"/>
        </w:rPr>
        <w:t>КРЫНІЦАЗНАЎСТВА ГІСТОРЫІ БЕЛАРУСІ</w:t>
      </w:r>
      <w:bookmarkEnd w:id="5"/>
      <w:bookmarkEnd w:id="6"/>
      <w:r w:rsidRPr="002D4E94">
        <w:rPr>
          <w:rFonts w:ascii="Times New Roman" w:hAnsi="Times New Roman" w:cs="Times New Roman"/>
          <w:caps w:val="0"/>
          <w:sz w:val="28"/>
          <w:szCs w:val="28"/>
          <w:lang w:val="be-BY"/>
        </w:rPr>
        <w:t>.</w:t>
      </w:r>
      <w:r w:rsidRPr="002D4E94">
        <w:rPr>
          <w:rFonts w:ascii="Times New Roman" w:hAnsi="Times New Roman" w:cs="Times New Roman"/>
          <w:sz w:val="28"/>
          <w:szCs w:val="28"/>
          <w:lang w:val="be-BY"/>
        </w:rPr>
        <w:t xml:space="preserve"> АпавЯдальныЯ крынiцы</w:t>
      </w:r>
    </w:p>
    <w:p w:rsidR="00EB498B" w:rsidRPr="002D4E94" w:rsidRDefault="00EB498B" w:rsidP="00CB5F16">
      <w:pPr>
        <w:pStyle w:val="a4"/>
        <w:ind w:firstLine="709"/>
        <w:rPr>
          <w:rFonts w:ascii="Times New Roman" w:hAnsi="Times New Roman" w:cs="Times New Roman"/>
          <w:i/>
          <w:iCs/>
          <w:sz w:val="28"/>
          <w:szCs w:val="28"/>
          <w:lang w:val="be-BY"/>
        </w:rPr>
      </w:pPr>
      <w:r w:rsidRPr="002D4E94">
        <w:rPr>
          <w:rFonts w:ascii="Times New Roman" w:hAnsi="Times New Roman" w:cs="Times New Roman"/>
          <w:b/>
          <w:bCs/>
          <w:sz w:val="28"/>
          <w:szCs w:val="28"/>
          <w:lang w:val="be-BY"/>
        </w:rPr>
        <w:t>2.1. Уводзіны ў крыніцазнаўства гісторыі Беларусі.</w:t>
      </w:r>
      <w:r w:rsidRPr="002D4E94">
        <w:rPr>
          <w:rFonts w:ascii="Times New Roman" w:hAnsi="Times New Roman" w:cs="Times New Roman"/>
          <w:sz w:val="28"/>
          <w:szCs w:val="28"/>
          <w:lang w:val="be-BY"/>
        </w:rPr>
        <w:t xml:space="preserve"> Прадмет i задачы крынiцазнаўства гiсторыi Беларусi. Крынiцазнаўства гісторыі Беларусі ў сiстэме спецыяльных гiстарычных дысцыплiн. Тыпы і віды крыніц па гiсторыi Беларусi. Роля пiсьмовых крынiц для вывучэння гiсторыi Беларусi. Архiўныя матэрыялы па гiсторыi Беларусi, iх выяўленне i аналiз. Асноўныя публiкацыi крынiц па гiсторыi Беларусi.</w:t>
      </w:r>
    </w:p>
    <w:p w:rsidR="00EB498B" w:rsidRPr="002D4E94" w:rsidRDefault="00EB498B" w:rsidP="00CB5F16">
      <w:pPr>
        <w:pStyle w:val="a4"/>
        <w:keepNext/>
        <w:ind w:firstLine="709"/>
        <w:rPr>
          <w:rFonts w:ascii="Times New Roman" w:hAnsi="Times New Roman" w:cs="Times New Roman"/>
          <w:sz w:val="28"/>
          <w:szCs w:val="28"/>
          <w:lang w:val="be-BY"/>
        </w:rPr>
      </w:pPr>
      <w:r w:rsidRPr="002D4E94">
        <w:rPr>
          <w:rFonts w:ascii="Times New Roman" w:hAnsi="Times New Roman" w:cs="Times New Roman"/>
          <w:b/>
          <w:bCs/>
          <w:sz w:val="28"/>
          <w:szCs w:val="28"/>
          <w:lang w:val="be-BY"/>
        </w:rPr>
        <w:t xml:space="preserve">2.2. Летапісы і хронікі. </w:t>
      </w:r>
      <w:r w:rsidRPr="002D4E94">
        <w:rPr>
          <w:rFonts w:ascii="Times New Roman" w:hAnsi="Times New Roman" w:cs="Times New Roman"/>
          <w:sz w:val="28"/>
          <w:szCs w:val="28"/>
          <w:lang w:val="be-BY"/>
        </w:rPr>
        <w:t xml:space="preserve">Летапiсы як гiстарычная крынiца. Агульная характарыстыка. Тэрміналогія летапісання. Асноўныя асаблівасці вывучэння і этапы развіцця летапісання. Этапы летапiсання у Беларусi. </w:t>
      </w:r>
    </w:p>
    <w:p w:rsidR="00EB498B" w:rsidRPr="002D4E94" w:rsidRDefault="00EB498B" w:rsidP="00CB5F16">
      <w:pPr>
        <w:pStyle w:val="a4"/>
        <w:spacing w:line="232" w:lineRule="atLeas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Пачатак летапiсання. «Аповесць мінулых гадоў». Крынiцы i значэнне «Аповесцi» для вывучэння гiсторыi Беларусi. Узнiкненне мясцовых летапiсных цэнтраў. Полацкi летапiс. Методыка аналiзу летапiсных помнiкаў. А. А. Шахматаў. Лацінамоўныя хронікі. Сагі як гістарычныя крыніцы. Нямецкiя i польскiя хронiкi XI–XV стст.</w:t>
      </w:r>
    </w:p>
    <w:p w:rsidR="00EB498B" w:rsidRPr="002D4E94" w:rsidRDefault="00EB498B" w:rsidP="00CB5F16">
      <w:pPr>
        <w:pStyle w:val="a4"/>
        <w:spacing w:line="232" w:lineRule="atLeas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Беларуска-літоўскае летапiсанне XV–XVI стст. Класiфiкацыя летапiсаў. Першы беларуска-літоўскi звод: гiсторыя стварэння, крынiцы i склад. Слуцкая i маскоўская рэдакцыi. Прычыны з’яўлення легендарнай часткi (аб паходжаннi вялiкiх князёў лiтоўскiх). Другi беларуска-літоўскі звод («Хронiка Лiтоўская i Жамойцкая»), яго рэдакцыi. Складанне трэцяга беларуска-літоўскага зводу («Хронiкi Быхаўца»). Методыка аналiзу легендарных частак летапiсаў.</w:t>
      </w:r>
    </w:p>
    <w:p w:rsidR="00EB498B" w:rsidRPr="002D4E94" w:rsidRDefault="00EB498B" w:rsidP="00CB5F16">
      <w:pPr>
        <w:pStyle w:val="a4"/>
        <w:spacing w:line="232" w:lineRule="atLeas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«Хронiка» Мацея Стрыйкоўскага. Крынiцы i значэнне «Хронiкi» для вывучэння гiсторыi Беларусi.</w:t>
      </w:r>
    </w:p>
    <w:p w:rsidR="00EB498B" w:rsidRPr="002D4E94" w:rsidRDefault="00EB498B" w:rsidP="00CB5F16">
      <w:pPr>
        <w:pStyle w:val="a4"/>
        <w:spacing w:line="232" w:lineRule="atLeas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Асаблiвасцi летапiсання XVII–XVIII стст. на Беларусi. Баркалабаўскi летапiс. Гарадскiя летапiсы (хронiкi): Магiлёўская (Т. Сурты i Трубнiцкiх), Вiцебская (Панцырнага i Аверкi).</w:t>
      </w:r>
    </w:p>
    <w:p w:rsidR="00EB498B" w:rsidRPr="002D4E94" w:rsidRDefault="00EB498B" w:rsidP="00CB5F16">
      <w:pPr>
        <w:pStyle w:val="a4"/>
        <w:keepNext/>
        <w:ind w:firstLine="709"/>
        <w:rPr>
          <w:rFonts w:ascii="Times New Roman" w:hAnsi="Times New Roman" w:cs="Times New Roman"/>
          <w:sz w:val="28"/>
          <w:szCs w:val="28"/>
          <w:lang w:val="be-BY"/>
        </w:rPr>
      </w:pPr>
      <w:r w:rsidRPr="002D4E94">
        <w:rPr>
          <w:rFonts w:ascii="Times New Roman" w:hAnsi="Times New Roman" w:cs="Times New Roman"/>
          <w:b/>
          <w:bCs/>
          <w:sz w:val="28"/>
          <w:szCs w:val="28"/>
          <w:lang w:val="be-BY"/>
        </w:rPr>
        <w:t xml:space="preserve">2.3. Мемуары як гістарычная крыніца. </w:t>
      </w:r>
      <w:r w:rsidRPr="002D4E94">
        <w:rPr>
          <w:rFonts w:ascii="Times New Roman" w:hAnsi="Times New Roman" w:cs="Times New Roman"/>
          <w:sz w:val="28"/>
          <w:szCs w:val="28"/>
          <w:lang w:val="be-BY"/>
        </w:rPr>
        <w:t xml:space="preserve">Агульная характарыстыка мемуараў як гiстарычнай крынiцы. Вiды мемуарнай лiтаратуры і асаблівасці іх вывучэння. Этапы развiцця мемуарнай лiтаратуры. </w:t>
      </w:r>
    </w:p>
    <w:p w:rsidR="00EB498B" w:rsidRPr="002D4E94" w:rsidRDefault="00EB498B" w:rsidP="00CB5F16">
      <w:pPr>
        <w:pStyle w:val="a4"/>
        <w:spacing w:line="232" w:lineRule="atLeas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 xml:space="preserve">Гiсторыка-мемуарная лiтаратура XVI–XVII стст. «Дзённiкi» Я. Збароўскага, Л. Дзялынскага, Ф. Еўлашэўскага i І. Будзiлы. «Дыярыушы» Самуiла i Багуслава Маскевiчаў i iнш. </w:t>
      </w:r>
    </w:p>
    <w:p w:rsidR="00EB498B" w:rsidRPr="002D4E94" w:rsidRDefault="00EB498B" w:rsidP="00CB5F16">
      <w:pPr>
        <w:pStyle w:val="a4"/>
        <w:spacing w:line="244" w:lineRule="atLeas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Асноўныя вiды i асаблiвасцi мемуараў XVIII ст. Запiскi замежных дыпламатаў i падарожнiкаў XV–XVIII стст. як крынiца па гiсторыi Беларусi.</w:t>
      </w:r>
    </w:p>
    <w:p w:rsidR="00EB498B" w:rsidRPr="002D4E94" w:rsidRDefault="00EB498B" w:rsidP="00CB5F16">
      <w:pPr>
        <w:pStyle w:val="a4"/>
        <w:spacing w:line="244" w:lineRule="atLeas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Мемуарная лiтаратура XIX ст. i асаблiвасцi яе вывучэння. Запiскi расiйскiх падарожнiкаў аб Беларусi.</w:t>
      </w:r>
    </w:p>
    <w:p w:rsidR="00EB498B" w:rsidRPr="002D4E94" w:rsidRDefault="00EB498B" w:rsidP="00CB5F16">
      <w:pPr>
        <w:pStyle w:val="a4"/>
        <w:spacing w:line="244" w:lineRule="atLeas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Мемуары навейшага часу. Характарыстыка асноўных этапаў i вiдаў. Успамiны ўдзельнiкаў Грамадзянскай вайны, калектывiзацыi i Другой сусветнай вайны, дзеячаў беларускай эмiграцыi, савецкiх i партыйных кiраўнiкоў. Вусныя ўспамiны, метады iх збору, улiку i вывучэння.</w:t>
      </w:r>
    </w:p>
    <w:p w:rsidR="00EB498B" w:rsidRPr="002D4E94" w:rsidRDefault="00EB498B" w:rsidP="00CB5F16">
      <w:pPr>
        <w:pStyle w:val="a4"/>
        <w:ind w:firstLine="709"/>
        <w:rPr>
          <w:rFonts w:ascii="Times New Roman" w:hAnsi="Times New Roman" w:cs="Times New Roman"/>
          <w:sz w:val="28"/>
          <w:szCs w:val="28"/>
          <w:lang w:val="be-BY"/>
        </w:rPr>
      </w:pPr>
      <w:r w:rsidRPr="002D4E94">
        <w:rPr>
          <w:rFonts w:ascii="Times New Roman" w:hAnsi="Times New Roman" w:cs="Times New Roman"/>
          <w:b/>
          <w:bCs/>
          <w:sz w:val="28"/>
          <w:szCs w:val="28"/>
          <w:lang w:val="be-BY"/>
        </w:rPr>
        <w:t xml:space="preserve">2.4. Эпісталярныя крыніцы, літаратурныя і публіцыстычныя творы. </w:t>
      </w:r>
      <w:r w:rsidRPr="002D4E94">
        <w:rPr>
          <w:rFonts w:ascii="Times New Roman" w:hAnsi="Times New Roman" w:cs="Times New Roman"/>
          <w:sz w:val="28"/>
          <w:szCs w:val="28"/>
          <w:lang w:val="be-BY"/>
        </w:rPr>
        <w:t xml:space="preserve">Эпісталярныя крыніцы і эпісталярная форма крыніц іншых відаў (мастацкая літаратура, мемуарыстыка, публіцыстыка). Агульная характарыстыка. Ліст і </w:t>
      </w:r>
      <w:r w:rsidRPr="002D4E94">
        <w:rPr>
          <w:rFonts w:ascii="Times New Roman" w:hAnsi="Times New Roman" w:cs="Times New Roman"/>
          <w:sz w:val="28"/>
          <w:szCs w:val="28"/>
          <w:lang w:val="be-BY"/>
        </w:rPr>
        <w:lastRenderedPageBreak/>
        <w:t>перапіска: суадносіны паняццяў. Афіцыйная перапіска. Лісты прыватнага характару. Паняцце эпісталярнага комплексу і асаблівасці яго вывучэння.</w:t>
      </w:r>
    </w:p>
    <w:p w:rsidR="00EB498B" w:rsidRPr="002D4E94" w:rsidRDefault="00EB498B" w:rsidP="00CB5F16">
      <w:pPr>
        <w:pStyle w:val="a4"/>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Буйнейшыя эпісталярныя комплексы новага і навейшага часу. Праблемы атрыбуцыі і публікацыі эпісталярных крыніц.</w:t>
      </w:r>
    </w:p>
    <w:p w:rsidR="00EB498B" w:rsidRPr="002D4E94" w:rsidRDefault="00EB498B" w:rsidP="00CB5F16">
      <w:pPr>
        <w:pStyle w:val="a4"/>
        <w:keepNex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Асаблiвасцi вывучэння помнiкаў лiтаратуры як гiстарычных крынiц. Вызначэнне паняцця «літаратурны твор».</w:t>
      </w:r>
    </w:p>
    <w:p w:rsidR="00EB498B" w:rsidRPr="002D4E94" w:rsidRDefault="00EB498B" w:rsidP="00CB5F16">
      <w:pPr>
        <w:pStyle w:val="a4"/>
        <w:keepNex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Літаратурныя і публіцыстычныя творы як гістарычныя крыніцы, асноўныя этапы іх развіцця. Асаблівасці жанраў мастацкай літаратуры.</w:t>
      </w:r>
    </w:p>
    <w:p w:rsidR="00EB498B" w:rsidRPr="002D4E94" w:rsidRDefault="00EB498B" w:rsidP="00CB5F16">
      <w:pPr>
        <w:pStyle w:val="a4"/>
        <w:spacing w:line="244" w:lineRule="atLeas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 xml:space="preserve">Асноўныя рысы лiтаратурных твораў XI–XIIIстст. «Слова аб палку Iгаравым». Перакладныя помнікі. Публiцыстычны i палемiчны жанры, іх станаўленне. «Павучанне» Манамаха. </w:t>
      </w:r>
    </w:p>
    <w:p w:rsidR="00EB498B" w:rsidRPr="002D4E94" w:rsidRDefault="00EB498B" w:rsidP="00CB5F16">
      <w:pPr>
        <w:pStyle w:val="a4"/>
        <w:spacing w:line="244" w:lineRule="atLeas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Жыційная літаратура. Мартырыі («страсці»). Жыціі Ефрасінні Полацкай, Кірылы Тураўскага і інш. Літаратурная дзейнасць мітрапаліта Кіпрыяна. Вывучэнне жыційнай літаратуры. В. В. Ключэўскі.</w:t>
      </w:r>
    </w:p>
    <w:p w:rsidR="00EB498B" w:rsidRPr="002D4E94" w:rsidRDefault="00EB498B" w:rsidP="00CB5F16">
      <w:pPr>
        <w:pStyle w:val="a4"/>
        <w:spacing w:line="244" w:lineRule="atLeas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Літаратурныя і публіцыстычныя творы XVI–XVIII стст.Паэтычныя творы XVI – пачатку XVII стст. Прадмовы і пасляслоўі Ф. Скарыны, С. Буднага, В. Цяпінскага. Царкоўна-палемічныя творы канца XVI – першай паловы XVII стст. Літаратурныя і публіцыстычныя творы другой паловы XVII–XVIII стст.</w:t>
      </w:r>
    </w:p>
    <w:p w:rsidR="00EB498B" w:rsidRPr="002D4E94" w:rsidRDefault="00EB498B" w:rsidP="00CB5F16">
      <w:pPr>
        <w:pStyle w:val="a4"/>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Асаблівасці вывучэння літаратурных твораў новага і навейшага часу. Адлюстраванне рэчаіснасці, светапогляду, індывідуальнасці ў мастацкіх творах розных эстэтычных накірункаў. Формы публікацыі мастацкай літаратуры. Часопісныя публікацыі мастацкіх твораў. «Самвыдат» як крыніцы па гісторыі. Улік формы публікацыі пры крыніцазнаўчым вывучэнні.</w:t>
      </w:r>
    </w:p>
    <w:p w:rsidR="00EB498B" w:rsidRPr="002D4E94" w:rsidRDefault="00EB498B" w:rsidP="00CB5F16">
      <w:pPr>
        <w:pStyle w:val="a4"/>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 xml:space="preserve">Публіцыстычныя творы новага і навейшага часу. Заклікі, лістоўкі, пракламацыі. Плакатныя формы і іх вывучэнне. Суадносіны мастацкай і публіцыстычнай літаратуры. </w:t>
      </w:r>
    </w:p>
    <w:p w:rsidR="00EB498B" w:rsidRPr="002D4E94" w:rsidRDefault="00EB498B" w:rsidP="00CB5F16">
      <w:pPr>
        <w:pStyle w:val="BodyText2"/>
        <w:spacing w:line="234" w:lineRule="atLeast"/>
        <w:ind w:firstLine="709"/>
        <w:rPr>
          <w:rFonts w:ascii="Times New Roman" w:hAnsi="Times New Roman" w:cs="Times New Roman"/>
          <w:sz w:val="28"/>
          <w:szCs w:val="28"/>
          <w:lang w:val="be-BY"/>
        </w:rPr>
      </w:pPr>
      <w:r w:rsidRPr="002D4E94">
        <w:rPr>
          <w:rFonts w:ascii="Times New Roman" w:hAnsi="Times New Roman" w:cs="Times New Roman"/>
          <w:b/>
          <w:bCs/>
          <w:sz w:val="28"/>
          <w:szCs w:val="28"/>
          <w:lang w:val="be-BY"/>
        </w:rPr>
        <w:t xml:space="preserve">2.5. Перыядычны друк. </w:t>
      </w:r>
      <w:r w:rsidRPr="002D4E94">
        <w:rPr>
          <w:rFonts w:ascii="Times New Roman" w:hAnsi="Times New Roman" w:cs="Times New Roman"/>
          <w:sz w:val="28"/>
          <w:szCs w:val="28"/>
          <w:lang w:val="be-BY"/>
        </w:rPr>
        <w:t>Перыядычны друк як спецыфічная сістэма гістарычных крыніц. Праблемы сістэматызацыі і класіфікацыі перыядычных выданняў.</w:t>
      </w:r>
    </w:p>
    <w:p w:rsidR="00EB498B" w:rsidRPr="002D4E94" w:rsidRDefault="00EB498B" w:rsidP="00CB5F16">
      <w:pPr>
        <w:pStyle w:val="a4"/>
        <w:spacing w:line="234" w:lineRule="atLeas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 xml:space="preserve">Этапы развіцця перыядычнага друку. Першыя перыядычныя выданні на тэрыторыі Беларусі. Афіцыйны друк. «Губернскія» і «Епархіяльныя ведамасці». «Заходнерусізм» і «Веснік» К. Гаворскага. Першыя неафіцыйныя выданні. «Мінскі лісток». Спецыялізацыя і палітызацыя перыядычнага друку. Легальны і нелегальны друк. Нацыянальныя выданні. «Наша доля», «Наша ніва». </w:t>
      </w:r>
    </w:p>
    <w:p w:rsidR="00EB498B" w:rsidRPr="002D4E94" w:rsidRDefault="00EB498B" w:rsidP="00CB5F16">
      <w:pPr>
        <w:pStyle w:val="a4"/>
        <w:spacing w:line="234" w:lineRule="atLeas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Перыядычны друк і цэнзура. Цэнзурныя статуты і ўстановы, іх развіццё на працягу XIX – пачатку XX стст.</w:t>
      </w:r>
    </w:p>
    <w:p w:rsidR="00EB498B" w:rsidRPr="002D4E94" w:rsidRDefault="00EB498B" w:rsidP="00CB5F16">
      <w:pPr>
        <w:pStyle w:val="a4"/>
        <w:spacing w:line="234" w:lineRule="atLeas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Перыядычныя выданні навейшага часу. Партыйна-дзяржаўны кантроль над перыядычным друкам у савецкі час. Цэнзура ў Польшчы (1929–1939). Падцэнзурныя выданні і іх спецыфіка. Партыйны, савецкі, прафсаюзны друк. Раённыя выданні, іх роля ў прапагандзе афіцыйнай палітыкі.</w:t>
      </w:r>
    </w:p>
    <w:p w:rsidR="00EB498B" w:rsidRPr="002D4E94" w:rsidRDefault="00EB498B" w:rsidP="00CB5F16">
      <w:pPr>
        <w:pStyle w:val="a4"/>
        <w:spacing w:line="234" w:lineRule="atLeas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Нелегальны друк у навейшы час.Апазіцыйныя выданні ў Заходняй Беларусі і на савецкай тэрыторыі. Самвыдат 1960–1990-х гг., характэрныя рысы газетна-часопісных выданняў самвыдату.</w:t>
      </w:r>
    </w:p>
    <w:p w:rsidR="00EB498B" w:rsidRPr="002D4E94" w:rsidRDefault="00EB498B" w:rsidP="00CB5F16">
      <w:pPr>
        <w:pStyle w:val="a4"/>
        <w:spacing w:line="234" w:lineRule="atLeas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 xml:space="preserve">Калабарацыйны друк. Перыядычныя выданні беларускай эміграцыі. </w:t>
      </w:r>
    </w:p>
    <w:p w:rsidR="00EB498B" w:rsidRPr="002D4E94" w:rsidRDefault="00EB498B" w:rsidP="00CB5F16">
      <w:pPr>
        <w:pStyle w:val="a4"/>
        <w:spacing w:line="234" w:lineRule="atLeas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lastRenderedPageBreak/>
        <w:t xml:space="preserve">Асаблівасці вывучэння перыядычнага друку 1990-х гг. «Незалежныя» выданні. </w:t>
      </w:r>
    </w:p>
    <w:p w:rsidR="00EB498B" w:rsidRPr="002D4E94" w:rsidRDefault="00EB498B" w:rsidP="00CB5F16">
      <w:pPr>
        <w:pStyle w:val="a4"/>
        <w:spacing w:line="234" w:lineRule="atLeas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 xml:space="preserve">Рэклама, яе спецыфіка як формы перыёдыкі. Гісторыя рэкламы. Рэклама старонак беларускіх выданняў 1920-х гг. Рэклама ў Заходняй Беларусі. Рэклама 1990-х гг. </w:t>
      </w:r>
    </w:p>
    <w:p w:rsidR="00EB498B" w:rsidRPr="002D4E94" w:rsidRDefault="00EB498B" w:rsidP="00CB5F16">
      <w:pPr>
        <w:pStyle w:val="a4"/>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 xml:space="preserve">Праблемы крыніцазнаўчага вывучэння перыядычнага друку. Устанаўленне першапачатковага тэксту артыкулаў, цэнзурныя купюры. Праблемы паходжання і атрыбуцыі артыкула. </w:t>
      </w:r>
    </w:p>
    <w:p w:rsidR="00EB498B" w:rsidRPr="002D4E94" w:rsidRDefault="00EB498B" w:rsidP="00CB5F16">
      <w:pPr>
        <w:pStyle w:val="a4"/>
        <w:spacing w:line="244" w:lineRule="atLeast"/>
        <w:ind w:firstLine="709"/>
        <w:rPr>
          <w:rFonts w:ascii="Times New Roman" w:hAnsi="Times New Roman" w:cs="Times New Roman"/>
          <w:sz w:val="28"/>
          <w:szCs w:val="28"/>
          <w:lang w:val="be-BY"/>
        </w:rPr>
      </w:pPr>
      <w:r w:rsidRPr="002D4E94">
        <w:rPr>
          <w:rFonts w:ascii="Times New Roman" w:hAnsi="Times New Roman" w:cs="Times New Roman"/>
          <w:b/>
          <w:bCs/>
          <w:sz w:val="28"/>
          <w:szCs w:val="28"/>
          <w:lang w:val="be-BY"/>
        </w:rPr>
        <w:t xml:space="preserve">2.6. Заканадаўчыя дакументы. </w:t>
      </w:r>
      <w:r w:rsidRPr="002D4E94">
        <w:rPr>
          <w:rFonts w:ascii="Times New Roman" w:hAnsi="Times New Roman" w:cs="Times New Roman"/>
          <w:sz w:val="28"/>
          <w:szCs w:val="28"/>
          <w:lang w:val="be-BY"/>
        </w:rPr>
        <w:t>Агульная характарыстыка заканадаўчых дакументаў як гiстарычнай крынiцы. Зараджэнне і станаўленне заканадаўства. Закон і права: суадносіны паняццяў. Заканадаўчая працэдура на розных этапах развіцця дзяржавы. Заканадаўства новага часу (XVI – пачатак XX стст.). Заканадаўства навейшага часу. Дзяржаўнае і прыватнае права. Міжнароднае права. Аналіз заканадаўчых дакументаў.</w:t>
      </w:r>
    </w:p>
    <w:p w:rsidR="00EB498B" w:rsidRPr="002D4E94" w:rsidRDefault="00EB498B" w:rsidP="00CB5F16">
      <w:pPr>
        <w:pStyle w:val="a4"/>
        <w:spacing w:line="244" w:lineRule="atLeas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Матэрыялы заканадаўства зямель Русi IX–XIII стст.</w:t>
      </w:r>
      <w:r>
        <w:rPr>
          <w:rFonts w:ascii="Times New Roman" w:hAnsi="Times New Roman" w:cs="Times New Roman"/>
          <w:sz w:val="28"/>
          <w:szCs w:val="28"/>
          <w:lang w:val="be-BY"/>
        </w:rPr>
        <w:t xml:space="preserve"> </w:t>
      </w:r>
      <w:r w:rsidRPr="002D4E94">
        <w:rPr>
          <w:rFonts w:ascii="Times New Roman" w:hAnsi="Times New Roman" w:cs="Times New Roman"/>
          <w:sz w:val="28"/>
          <w:szCs w:val="28"/>
          <w:lang w:val="be-BY"/>
        </w:rPr>
        <w:t xml:space="preserve">Спасылкi на «закон рускi» ў дамовах Русi з грэкамi. “Руская праўда”. Звычаёвае права. Суадносіны звычаёвага і пісьмовага (грамадзянскага і царкоўнага) права. Полацкая i Смаленская граматы XIII ст. </w:t>
      </w:r>
    </w:p>
    <w:p w:rsidR="00EB498B" w:rsidRPr="002D4E94" w:rsidRDefault="00EB498B" w:rsidP="00CB5F16">
      <w:pPr>
        <w:pStyle w:val="a4"/>
        <w:spacing w:line="244" w:lineRule="atLeast"/>
        <w:ind w:firstLine="709"/>
        <w:rPr>
          <w:rFonts w:ascii="Times New Roman" w:hAnsi="Times New Roman" w:cs="Times New Roman"/>
          <w:sz w:val="28"/>
          <w:szCs w:val="28"/>
          <w:lang w:val="be-BY"/>
        </w:rPr>
      </w:pPr>
      <w:r>
        <w:rPr>
          <w:rFonts w:ascii="Times New Roman" w:hAnsi="Times New Roman" w:cs="Times New Roman"/>
          <w:sz w:val="28"/>
          <w:szCs w:val="28"/>
          <w:lang w:val="be-BY"/>
        </w:rPr>
        <w:t>Крыніцы права Вялiкага К</w:t>
      </w:r>
      <w:r w:rsidRPr="002D4E94">
        <w:rPr>
          <w:rFonts w:ascii="Times New Roman" w:hAnsi="Times New Roman" w:cs="Times New Roman"/>
          <w:sz w:val="28"/>
          <w:szCs w:val="28"/>
          <w:lang w:val="be-BY"/>
        </w:rPr>
        <w:t>няства Лiтоўскага. Вiды дакументаў заканадаўчага характару XIV–XVIII стст. Прывiлеi, iх класiфiкацыя. Роля прывiлеяў у працэсе афармлення саслоўных правоў магнатаў i шляхты. «Судзебнiк» Казiмiра IV, яго месца ў сiстэме р</w:t>
      </w:r>
      <w:r>
        <w:rPr>
          <w:rFonts w:ascii="Times New Roman" w:hAnsi="Times New Roman" w:cs="Times New Roman"/>
          <w:sz w:val="28"/>
          <w:szCs w:val="28"/>
          <w:lang w:val="be-BY"/>
        </w:rPr>
        <w:t>азвiцця заканадаўства Вялiкага К</w:t>
      </w:r>
      <w:r w:rsidRPr="002D4E94">
        <w:rPr>
          <w:rFonts w:ascii="Times New Roman" w:hAnsi="Times New Roman" w:cs="Times New Roman"/>
          <w:sz w:val="28"/>
          <w:szCs w:val="28"/>
          <w:lang w:val="be-BY"/>
        </w:rPr>
        <w:t>няства Лiтоўскага. Статуты 1529, 1566, 1588 гг. як гiстарычныя крынiцы. Пастановы (ка</w:t>
      </w:r>
      <w:r>
        <w:rPr>
          <w:rFonts w:ascii="Times New Roman" w:hAnsi="Times New Roman" w:cs="Times New Roman"/>
          <w:sz w:val="28"/>
          <w:szCs w:val="28"/>
          <w:lang w:val="be-BY"/>
        </w:rPr>
        <w:t>нстытуцыi) сеймаў Вялiкага К</w:t>
      </w:r>
      <w:r w:rsidRPr="002D4E94">
        <w:rPr>
          <w:rFonts w:ascii="Times New Roman" w:hAnsi="Times New Roman" w:cs="Times New Roman"/>
          <w:sz w:val="28"/>
          <w:szCs w:val="28"/>
          <w:lang w:val="be-BY"/>
        </w:rPr>
        <w:t>няства Лiтоўскага i Рэчы Паспалiтай. Асноўныя публiкацыi мат</w:t>
      </w:r>
      <w:r>
        <w:rPr>
          <w:rFonts w:ascii="Times New Roman" w:hAnsi="Times New Roman" w:cs="Times New Roman"/>
          <w:sz w:val="28"/>
          <w:szCs w:val="28"/>
          <w:lang w:val="be-BY"/>
        </w:rPr>
        <w:t>эрыялаў заканадаўства Вялiкага К</w:t>
      </w:r>
      <w:r w:rsidRPr="002D4E94">
        <w:rPr>
          <w:rFonts w:ascii="Times New Roman" w:hAnsi="Times New Roman" w:cs="Times New Roman"/>
          <w:sz w:val="28"/>
          <w:szCs w:val="28"/>
          <w:lang w:val="be-BY"/>
        </w:rPr>
        <w:t>няства Лiтоўскага. Помнікі кананічнага права. Прыватнае права.</w:t>
      </w:r>
    </w:p>
    <w:p w:rsidR="00EB498B" w:rsidRPr="002D4E94" w:rsidRDefault="00EB498B" w:rsidP="00CB5F16">
      <w:pPr>
        <w:pStyle w:val="a4"/>
        <w:spacing w:line="244" w:lineRule="atLeas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Тыпы i вiды заканадаўчых дакументаў канца XVIII – пачатку XXстст.</w:t>
      </w:r>
      <w:r>
        <w:rPr>
          <w:rFonts w:ascii="Times New Roman" w:hAnsi="Times New Roman" w:cs="Times New Roman"/>
          <w:sz w:val="28"/>
          <w:szCs w:val="28"/>
          <w:lang w:val="be-BY"/>
        </w:rPr>
        <w:t xml:space="preserve"> </w:t>
      </w:r>
      <w:r w:rsidRPr="002D4E94">
        <w:rPr>
          <w:rFonts w:ascii="Times New Roman" w:hAnsi="Times New Roman" w:cs="Times New Roman"/>
          <w:sz w:val="28"/>
          <w:szCs w:val="28"/>
          <w:lang w:val="be-BY"/>
        </w:rPr>
        <w:t>Публiкацыi матэрыялаў заканадаўства. «Полное собрание законов Российской империи». Пачатак перыядычнага выдання матэрыялаў заканадаўства. «Собрание узаконений...». З’яўленне міжнароднага права.</w:t>
      </w:r>
    </w:p>
    <w:p w:rsidR="00EB498B" w:rsidRPr="002D4E94" w:rsidRDefault="00EB498B" w:rsidP="00CB5F16">
      <w:pPr>
        <w:pStyle w:val="a4"/>
        <w:spacing w:line="244" w:lineRule="atLeas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Заканадаўчыя дакументы навейшага часу, iх класiфiкацыя. Дэкрэты, законы, канстытуцыi, пастановы. Устаўныя граматы БНР як спецыфiчныя заканадаўчыя акты. Заканадаўства БССР i Рэспублiкi Беларусь. Значэнне заканадаўчых і падзаконных нарматыўна-прававых дакументаў для вывучэння грамадства навейшага часу, іх асноўныя публікацыі.</w:t>
      </w:r>
    </w:p>
    <w:p w:rsidR="00EB498B" w:rsidRPr="002D4E94" w:rsidRDefault="00EB498B" w:rsidP="00CB5F16">
      <w:pPr>
        <w:pStyle w:val="a4"/>
        <w:keepNext/>
        <w:ind w:firstLine="709"/>
        <w:rPr>
          <w:rFonts w:ascii="Times New Roman" w:hAnsi="Times New Roman" w:cs="Times New Roman"/>
          <w:sz w:val="28"/>
          <w:szCs w:val="28"/>
          <w:lang w:val="be-BY"/>
        </w:rPr>
      </w:pPr>
      <w:r>
        <w:rPr>
          <w:rFonts w:ascii="Times New Roman" w:hAnsi="Times New Roman" w:cs="Times New Roman"/>
          <w:b/>
          <w:bCs/>
          <w:sz w:val="28"/>
          <w:szCs w:val="28"/>
          <w:lang w:val="be-BY"/>
        </w:rPr>
        <w:t xml:space="preserve">2.7. Актавыя матэрыялы. </w:t>
      </w:r>
      <w:r w:rsidRPr="002D4E94">
        <w:rPr>
          <w:rFonts w:ascii="Times New Roman" w:hAnsi="Times New Roman" w:cs="Times New Roman"/>
          <w:sz w:val="28"/>
          <w:szCs w:val="28"/>
          <w:lang w:val="be-BY"/>
        </w:rPr>
        <w:t>Акты як гістарычныя крыніцы.</w:t>
      </w:r>
      <w:r>
        <w:rPr>
          <w:rFonts w:ascii="Times New Roman" w:hAnsi="Times New Roman" w:cs="Times New Roman"/>
          <w:sz w:val="28"/>
          <w:szCs w:val="28"/>
          <w:lang w:val="be-BY"/>
        </w:rPr>
        <w:t xml:space="preserve"> </w:t>
      </w:r>
      <w:r w:rsidRPr="002D4E94">
        <w:rPr>
          <w:rFonts w:ascii="Times New Roman" w:hAnsi="Times New Roman" w:cs="Times New Roman"/>
          <w:sz w:val="28"/>
          <w:szCs w:val="28"/>
          <w:lang w:val="be-BY"/>
        </w:rPr>
        <w:t>Вызначэнне актаў. Класiфiкацыя актавых матэрыялаў.</w:t>
      </w:r>
      <w:r>
        <w:rPr>
          <w:rFonts w:ascii="Times New Roman" w:hAnsi="Times New Roman" w:cs="Times New Roman"/>
          <w:sz w:val="28"/>
          <w:szCs w:val="28"/>
          <w:lang w:val="be-BY"/>
        </w:rPr>
        <w:t xml:space="preserve"> </w:t>
      </w:r>
      <w:r w:rsidRPr="002D4E94">
        <w:rPr>
          <w:rFonts w:ascii="Times New Roman" w:hAnsi="Times New Roman" w:cs="Times New Roman"/>
          <w:sz w:val="28"/>
          <w:szCs w:val="28"/>
          <w:lang w:val="be-BY"/>
        </w:rPr>
        <w:t>Асноўныя віды. Методыка вывучэння актаў. Актавы фармуляр (умоўны, абстрактны, канкрэтны, iндывiдуяльны). Фармулярны аналіз.</w:t>
      </w:r>
      <w:r>
        <w:rPr>
          <w:rFonts w:ascii="Times New Roman" w:hAnsi="Times New Roman" w:cs="Times New Roman"/>
          <w:sz w:val="28"/>
          <w:szCs w:val="28"/>
          <w:lang w:val="be-BY"/>
        </w:rPr>
        <w:t xml:space="preserve"> </w:t>
      </w:r>
      <w:r w:rsidRPr="002D4E94">
        <w:rPr>
          <w:rFonts w:ascii="Times New Roman" w:hAnsi="Times New Roman" w:cs="Times New Roman"/>
          <w:sz w:val="28"/>
          <w:szCs w:val="28"/>
          <w:lang w:val="be-BY"/>
        </w:rPr>
        <w:t>Першыяэтапы развіццяактавых матэрыялаў.</w:t>
      </w:r>
      <w:r>
        <w:rPr>
          <w:rFonts w:ascii="Times New Roman" w:hAnsi="Times New Roman" w:cs="Times New Roman"/>
          <w:sz w:val="28"/>
          <w:szCs w:val="28"/>
          <w:lang w:val="be-BY"/>
        </w:rPr>
        <w:t xml:space="preserve"> </w:t>
      </w:r>
      <w:r w:rsidRPr="002D4E94">
        <w:rPr>
          <w:rFonts w:ascii="Times New Roman" w:hAnsi="Times New Roman" w:cs="Times New Roman"/>
          <w:sz w:val="28"/>
          <w:szCs w:val="28"/>
          <w:lang w:val="be-BY"/>
        </w:rPr>
        <w:t>Звесткі аб актах X–XIстст. у летапісах, «Рускай праўдзе» і іншых крыніцах. Актавыя матэрыялы XІІ–XIIIстст.</w:t>
      </w:r>
    </w:p>
    <w:p w:rsidR="00EB498B" w:rsidRPr="002D4E94" w:rsidRDefault="00EB498B" w:rsidP="00CB5F16">
      <w:pPr>
        <w:pStyle w:val="a4"/>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Актавыя матэрыялы перыяду Вялiкага княства Лiтоўскага (сярэдзіна XIII–XVIIIстст.). Павелічэнне колькасці прыватнаправавых актаў, іх віды. Публічна</w:t>
      </w:r>
      <w:r>
        <w:rPr>
          <w:rFonts w:ascii="Times New Roman" w:hAnsi="Times New Roman" w:cs="Times New Roman"/>
          <w:sz w:val="28"/>
          <w:szCs w:val="28"/>
          <w:lang w:val="be-BY"/>
        </w:rPr>
        <w:t>прававыя акты перыяду Вялікага К</w:t>
      </w:r>
      <w:r w:rsidRPr="002D4E94">
        <w:rPr>
          <w:rFonts w:ascii="Times New Roman" w:hAnsi="Times New Roman" w:cs="Times New Roman"/>
          <w:sz w:val="28"/>
          <w:szCs w:val="28"/>
          <w:lang w:val="be-BY"/>
        </w:rPr>
        <w:t xml:space="preserve">няства Літоўскага. Асабістыя, </w:t>
      </w:r>
      <w:r w:rsidRPr="002D4E94">
        <w:rPr>
          <w:rFonts w:ascii="Times New Roman" w:hAnsi="Times New Roman" w:cs="Times New Roman"/>
          <w:sz w:val="28"/>
          <w:szCs w:val="28"/>
          <w:lang w:val="be-BY"/>
        </w:rPr>
        <w:lastRenderedPageBreak/>
        <w:t>дзяржаўныя, царкоўныя уніі. Прывілеі царкве і духавенству. Публікацыі актаў. Вывучэнне актаў XIII–XVIII стст.</w:t>
      </w:r>
    </w:p>
    <w:p w:rsidR="00EB498B" w:rsidRPr="002D4E94" w:rsidRDefault="00EB498B" w:rsidP="00CB5F16">
      <w:pPr>
        <w:pStyle w:val="BodyText2"/>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Акты новага i навейшага часу.</w:t>
      </w:r>
      <w:r>
        <w:rPr>
          <w:rFonts w:ascii="Times New Roman" w:hAnsi="Times New Roman" w:cs="Times New Roman"/>
          <w:sz w:val="28"/>
          <w:szCs w:val="28"/>
          <w:lang w:val="be-BY"/>
        </w:rPr>
        <w:t xml:space="preserve"> </w:t>
      </w:r>
      <w:r w:rsidRPr="002D4E94">
        <w:rPr>
          <w:rFonts w:ascii="Times New Roman" w:hAnsi="Times New Roman" w:cs="Times New Roman"/>
          <w:sz w:val="28"/>
          <w:szCs w:val="28"/>
          <w:lang w:val="be-BY"/>
        </w:rPr>
        <w:t>Развіццё прыватнага права. Маёмаснае права і новыя віды актавых матэрыялаў. Акты аб правах і перавагах пэўных асоб і аб’яднанняў (дыпломы, патэнты, граматы). Дамовы аб найме. Прававое рэгуляванне складання актаў і іх рэгістрацыя. Звужэнне сферы дзеяння прыватнаправавых актаў у савецкі перыяд. Разнавіднасці актаў 1917 – пачатку 1990-х гг. Акты як масавыя крыніцы. Неадыпламатыка. Методыка аналiзу актавых матэрыялаў навейшага часу.</w:t>
      </w:r>
    </w:p>
    <w:p w:rsidR="00EB498B" w:rsidRPr="002D4E94" w:rsidRDefault="00EB498B" w:rsidP="00CB5F16">
      <w:pPr>
        <w:pStyle w:val="a4"/>
        <w:keepNext/>
        <w:ind w:firstLine="709"/>
        <w:rPr>
          <w:rFonts w:ascii="Times New Roman" w:hAnsi="Times New Roman" w:cs="Times New Roman"/>
          <w:sz w:val="28"/>
          <w:szCs w:val="28"/>
          <w:lang w:val="be-BY"/>
        </w:rPr>
      </w:pPr>
      <w:r>
        <w:rPr>
          <w:rFonts w:ascii="Times New Roman" w:hAnsi="Times New Roman" w:cs="Times New Roman"/>
          <w:b/>
          <w:bCs/>
          <w:sz w:val="28"/>
          <w:szCs w:val="28"/>
          <w:lang w:val="be-BY"/>
        </w:rPr>
        <w:t xml:space="preserve">2.8. Матэрыялы справаводства. </w:t>
      </w:r>
      <w:r w:rsidRPr="002D4E94">
        <w:rPr>
          <w:rFonts w:ascii="Times New Roman" w:hAnsi="Times New Roman" w:cs="Times New Roman"/>
          <w:sz w:val="28"/>
          <w:szCs w:val="28"/>
          <w:lang w:val="be-BY"/>
        </w:rPr>
        <w:t>Справаводчыя матэрыялы як гістарычная крыніца</w:t>
      </w:r>
      <w:r>
        <w:rPr>
          <w:rFonts w:ascii="Times New Roman" w:hAnsi="Times New Roman" w:cs="Times New Roman"/>
          <w:sz w:val="28"/>
          <w:szCs w:val="28"/>
          <w:lang w:val="be-BY"/>
        </w:rPr>
        <w:t>.</w:t>
      </w:r>
      <w:r w:rsidRPr="002D4E94">
        <w:rPr>
          <w:rFonts w:ascii="Times New Roman" w:hAnsi="Times New Roman" w:cs="Times New Roman"/>
          <w:sz w:val="28"/>
          <w:szCs w:val="28"/>
          <w:lang w:val="be-BY"/>
        </w:rPr>
        <w:t xml:space="preserve"> Агульныя прынцыпы вывучэння матэрыялаў справаводства, iх класiфiкацыя.</w:t>
      </w:r>
      <w:r>
        <w:rPr>
          <w:rFonts w:ascii="Times New Roman" w:hAnsi="Times New Roman" w:cs="Times New Roman"/>
          <w:sz w:val="28"/>
          <w:szCs w:val="28"/>
          <w:lang w:val="be-BY"/>
        </w:rPr>
        <w:t xml:space="preserve"> </w:t>
      </w:r>
      <w:r w:rsidRPr="002D4E94">
        <w:rPr>
          <w:rFonts w:ascii="Times New Roman" w:hAnsi="Times New Roman" w:cs="Times New Roman"/>
          <w:sz w:val="28"/>
          <w:szCs w:val="28"/>
          <w:lang w:val="be-BY"/>
        </w:rPr>
        <w:t>Вызначэнне. Справаводства дзяржаўных устаноў i арганiзацый. Узнiкненне матэрыялаў справаводства i iх агульная характарыстыка.</w:t>
      </w:r>
    </w:p>
    <w:p w:rsidR="00EB498B" w:rsidRPr="002D4E94" w:rsidRDefault="00EB498B" w:rsidP="00CB5F16">
      <w:pPr>
        <w:pStyle w:val="a4"/>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Арганiзацыя дзяржаўнага справаводства ў Вялiкi</w:t>
      </w:r>
      <w:r>
        <w:rPr>
          <w:rFonts w:ascii="Times New Roman" w:hAnsi="Times New Roman" w:cs="Times New Roman"/>
          <w:sz w:val="28"/>
          <w:szCs w:val="28"/>
          <w:lang w:val="be-BY"/>
        </w:rPr>
        <w:t>м К</w:t>
      </w:r>
      <w:r w:rsidRPr="002D4E94">
        <w:rPr>
          <w:rFonts w:ascii="Times New Roman" w:hAnsi="Times New Roman" w:cs="Times New Roman"/>
          <w:sz w:val="28"/>
          <w:szCs w:val="28"/>
          <w:lang w:val="be-BY"/>
        </w:rPr>
        <w:t>нястве Лiтоўскiм.</w:t>
      </w:r>
      <w:r>
        <w:rPr>
          <w:rFonts w:ascii="Times New Roman" w:hAnsi="Times New Roman" w:cs="Times New Roman"/>
          <w:sz w:val="28"/>
          <w:szCs w:val="28"/>
          <w:lang w:val="be-BY"/>
        </w:rPr>
        <w:t xml:space="preserve"> </w:t>
      </w:r>
      <w:r w:rsidRPr="002D4E94">
        <w:rPr>
          <w:rFonts w:ascii="Times New Roman" w:hAnsi="Times New Roman" w:cs="Times New Roman"/>
          <w:sz w:val="28"/>
          <w:szCs w:val="28"/>
          <w:lang w:val="be-BY"/>
        </w:rPr>
        <w:t>Стварэнне i дзейнасць канцэлярыi Вялi</w:t>
      </w:r>
      <w:r>
        <w:rPr>
          <w:rFonts w:ascii="Times New Roman" w:hAnsi="Times New Roman" w:cs="Times New Roman"/>
          <w:sz w:val="28"/>
          <w:szCs w:val="28"/>
          <w:lang w:val="be-BY"/>
        </w:rPr>
        <w:t>кага К</w:t>
      </w:r>
      <w:r w:rsidRPr="002D4E94">
        <w:rPr>
          <w:rFonts w:ascii="Times New Roman" w:hAnsi="Times New Roman" w:cs="Times New Roman"/>
          <w:sz w:val="28"/>
          <w:szCs w:val="28"/>
          <w:lang w:val="be-BY"/>
        </w:rPr>
        <w:t>няства Лiтоўскага. Архiў канцэлярыi (</w:t>
      </w:r>
      <w:r>
        <w:rPr>
          <w:rFonts w:ascii="Times New Roman" w:hAnsi="Times New Roman" w:cs="Times New Roman"/>
          <w:sz w:val="28"/>
          <w:szCs w:val="28"/>
          <w:lang w:val="be-BY"/>
        </w:rPr>
        <w:t>Метрыка ВКЛ</w:t>
      </w:r>
      <w:r w:rsidRPr="002D4E94">
        <w:rPr>
          <w:rFonts w:ascii="Times New Roman" w:hAnsi="Times New Roman" w:cs="Times New Roman"/>
          <w:sz w:val="28"/>
          <w:szCs w:val="28"/>
          <w:lang w:val="be-BY"/>
        </w:rPr>
        <w:t>), першапачатковы i сучасны склад кнiг. Вiды дакументавання. Апiсаннi Метрыкi. Сучасны стан публікацыі і вывучэння матэрыялаў Метрыкi. Сеймавыя матэрыялы XV–XVIII стст.,</w:t>
      </w:r>
      <w:r>
        <w:rPr>
          <w:rFonts w:ascii="Times New Roman" w:hAnsi="Times New Roman" w:cs="Times New Roman"/>
          <w:sz w:val="28"/>
          <w:szCs w:val="28"/>
          <w:lang w:val="be-BY"/>
        </w:rPr>
        <w:t xml:space="preserve"> </w:t>
      </w:r>
      <w:r w:rsidRPr="002D4E94">
        <w:rPr>
          <w:rFonts w:ascii="Times New Roman" w:hAnsi="Times New Roman" w:cs="Times New Roman"/>
          <w:sz w:val="28"/>
          <w:szCs w:val="28"/>
          <w:lang w:val="be-BY"/>
        </w:rPr>
        <w:t>іх вiды i асаблiвасцi крынiцазнаўчага вывучэння.</w:t>
      </w:r>
      <w:r>
        <w:rPr>
          <w:rFonts w:ascii="Times New Roman" w:hAnsi="Times New Roman" w:cs="Times New Roman"/>
          <w:sz w:val="28"/>
          <w:szCs w:val="28"/>
          <w:lang w:val="be-BY"/>
        </w:rPr>
        <w:t xml:space="preserve"> </w:t>
      </w:r>
      <w:r w:rsidRPr="002D4E94">
        <w:rPr>
          <w:rFonts w:ascii="Times New Roman" w:hAnsi="Times New Roman" w:cs="Times New Roman"/>
          <w:sz w:val="28"/>
          <w:szCs w:val="28"/>
          <w:lang w:val="be-BY"/>
        </w:rPr>
        <w:t>Мытныя кнiгi</w:t>
      </w:r>
      <w:r>
        <w:rPr>
          <w:rFonts w:ascii="Times New Roman" w:hAnsi="Times New Roman" w:cs="Times New Roman"/>
          <w:sz w:val="28"/>
          <w:szCs w:val="28"/>
          <w:lang w:val="be-BY"/>
        </w:rPr>
        <w:t xml:space="preserve"> </w:t>
      </w:r>
      <w:r w:rsidRPr="002D4E94">
        <w:rPr>
          <w:rFonts w:ascii="Times New Roman" w:hAnsi="Times New Roman" w:cs="Times New Roman"/>
          <w:sz w:val="28"/>
          <w:szCs w:val="28"/>
          <w:lang w:val="be-BY"/>
        </w:rPr>
        <w:t>як крынiцы для вывучэння сацыяльна-эканамiчнай гiсторыi Беларусi</w:t>
      </w:r>
      <w:r>
        <w:rPr>
          <w:rFonts w:ascii="Times New Roman" w:hAnsi="Times New Roman" w:cs="Times New Roman"/>
          <w:sz w:val="28"/>
          <w:szCs w:val="28"/>
          <w:lang w:val="be-BY"/>
        </w:rPr>
        <w:t xml:space="preserve"> </w:t>
      </w:r>
      <w:r w:rsidRPr="002D4E94">
        <w:rPr>
          <w:rFonts w:ascii="Times New Roman" w:hAnsi="Times New Roman" w:cs="Times New Roman"/>
          <w:sz w:val="28"/>
          <w:szCs w:val="28"/>
          <w:lang w:val="be-BY"/>
        </w:rPr>
        <w:t>XVІ–XVIII стст.</w:t>
      </w:r>
    </w:p>
    <w:p w:rsidR="00EB498B" w:rsidRPr="002D4E94" w:rsidRDefault="00EB498B" w:rsidP="00CB5F16">
      <w:pPr>
        <w:pStyle w:val="BodyText5"/>
        <w:spacing w:line="242" w:lineRule="atLeas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Матэрыялы справаводства дзяржаўных устаноў Расiйскай iмперыi (канец XVIII</w:t>
      </w:r>
      <w:r>
        <w:rPr>
          <w:rFonts w:ascii="Times New Roman" w:hAnsi="Times New Roman" w:cs="Times New Roman"/>
          <w:sz w:val="28"/>
          <w:szCs w:val="28"/>
          <w:lang w:val="be-BY"/>
        </w:rPr>
        <w:t xml:space="preserve"> </w:t>
      </w:r>
      <w:r w:rsidRPr="002D4E94">
        <w:rPr>
          <w:rFonts w:ascii="Times New Roman" w:hAnsi="Times New Roman" w:cs="Times New Roman"/>
          <w:sz w:val="28"/>
          <w:szCs w:val="28"/>
          <w:lang w:val="be-BY"/>
        </w:rPr>
        <w:t>– пачатак XX стст.) як крынiца па гiсторыi Беларусi. Тыпаграфскія фармуляры. З’яўленне машынапісу. Павелiчэнне аб’ёму дзяржаўнага справаводства, класiфiкацыя яго матэрыялаў (пратаколы, справаздачы, iнструкцыi, перапiска). Матэрыялы «Камiтэта па справах Заходнiх губерняў». Справаздачы губернатараў. Гiсторыя iх фармуляра.</w:t>
      </w:r>
    </w:p>
    <w:p w:rsidR="00EB498B" w:rsidRPr="002D4E94" w:rsidRDefault="00EB498B" w:rsidP="00CB5F16">
      <w:pPr>
        <w:pStyle w:val="BodyText5"/>
        <w:spacing w:line="242" w:lineRule="atLeas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Матэрыялы дзяржаўнага справаводства навейшага часу, iх асаблiвасцi, класiфiкацыя i методыка крынiцазнаўчага вывучэння.</w:t>
      </w:r>
    </w:p>
    <w:p w:rsidR="00EB498B" w:rsidRPr="002D4E94" w:rsidRDefault="00EB498B" w:rsidP="00CB5F16">
      <w:pPr>
        <w:pStyle w:val="a4"/>
        <w:spacing w:line="242" w:lineRule="atLeas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Судова-следчыя дакументы, іх класiфiкацыя i асаблiвасцi вывучэння.</w:t>
      </w:r>
    </w:p>
    <w:p w:rsidR="00EB498B" w:rsidRPr="002D4E94" w:rsidRDefault="00EB498B" w:rsidP="00CB5F16">
      <w:pPr>
        <w:pStyle w:val="a4"/>
        <w:spacing w:line="242" w:lineRule="atLeas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Матэ</w:t>
      </w:r>
      <w:r>
        <w:rPr>
          <w:rFonts w:ascii="Times New Roman" w:hAnsi="Times New Roman" w:cs="Times New Roman"/>
          <w:sz w:val="28"/>
          <w:szCs w:val="28"/>
          <w:lang w:val="be-BY"/>
        </w:rPr>
        <w:t>рыялы судовых устаноў Вялiкага К</w:t>
      </w:r>
      <w:r w:rsidRPr="002D4E94">
        <w:rPr>
          <w:rFonts w:ascii="Times New Roman" w:hAnsi="Times New Roman" w:cs="Times New Roman"/>
          <w:sz w:val="28"/>
          <w:szCs w:val="28"/>
          <w:lang w:val="be-BY"/>
        </w:rPr>
        <w:t>няства Лiтоўскага (актавыя кнiгi). «Акты Галоўнага Лiтоўскага Трыбунала».</w:t>
      </w:r>
    </w:p>
    <w:p w:rsidR="00EB498B" w:rsidRPr="002D4E94" w:rsidRDefault="00EB498B" w:rsidP="00CB5F16">
      <w:pPr>
        <w:pStyle w:val="BodyText4"/>
        <w:spacing w:line="242" w:lineRule="atLeas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Матэрыялы судова-следчых устаноў Расiйскай iмперыi. Асаблiвасцi iх фармiравання i вывучэння. Матэрыялы III Аддзялення канцэлярыі. Структура ваенных судоў Расiйскай iмперыi (Галоўны, акруговыя, ваенна-палявыя). Каштоўнасць судова-следчых</w:t>
      </w:r>
      <w:r>
        <w:rPr>
          <w:rFonts w:ascii="Times New Roman" w:hAnsi="Times New Roman" w:cs="Times New Roman"/>
          <w:sz w:val="28"/>
          <w:szCs w:val="28"/>
          <w:lang w:val="be-BY"/>
        </w:rPr>
        <w:t xml:space="preserve"> </w:t>
      </w:r>
      <w:r w:rsidRPr="002D4E94">
        <w:rPr>
          <w:rFonts w:ascii="Times New Roman" w:hAnsi="Times New Roman" w:cs="Times New Roman"/>
          <w:sz w:val="28"/>
          <w:szCs w:val="28"/>
          <w:lang w:val="be-BY"/>
        </w:rPr>
        <w:t>матэрыялаў для вывучэння нацыянальна-вызваленчага руху на Беларусi.</w:t>
      </w:r>
    </w:p>
    <w:p w:rsidR="00EB498B" w:rsidRPr="002D4E94" w:rsidRDefault="00EB498B" w:rsidP="00CB5F16">
      <w:pPr>
        <w:pStyle w:val="BodyText2"/>
        <w:spacing w:line="242" w:lineRule="atLeas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Дакументацыя судовых устаноў навейшага часу. Матэрыялы палiтычных працэсаў i рэпрэсiй на Беларусi 1920–50-х гг.</w:t>
      </w:r>
    </w:p>
    <w:p w:rsidR="00EB498B" w:rsidRPr="002D4E94" w:rsidRDefault="00EB498B" w:rsidP="00CB5F16">
      <w:pPr>
        <w:pStyle w:val="a4"/>
        <w:spacing w:line="242" w:lineRule="atLeas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Дакументы палiтычных партый i грамадскiх арганiзацый,</w:t>
      </w:r>
      <w:r>
        <w:rPr>
          <w:rFonts w:ascii="Times New Roman" w:hAnsi="Times New Roman" w:cs="Times New Roman"/>
          <w:sz w:val="28"/>
          <w:szCs w:val="28"/>
          <w:lang w:val="be-BY"/>
        </w:rPr>
        <w:t xml:space="preserve"> </w:t>
      </w:r>
      <w:r w:rsidRPr="002D4E94">
        <w:rPr>
          <w:rFonts w:ascii="Times New Roman" w:hAnsi="Times New Roman" w:cs="Times New Roman"/>
          <w:sz w:val="28"/>
          <w:szCs w:val="28"/>
          <w:lang w:val="be-BY"/>
        </w:rPr>
        <w:t>асаблiвасцi iх матэрыялаў як сiстэмы дакументавання i справаводства. Праграмы i статуты, пратаколы i рэзалюцыi, перапiска. Матэрыялы народнiцкiх арганiзацый, беларускiх нацыянальных гурткоў i партый XIX – пачатку XX стст.</w:t>
      </w:r>
    </w:p>
    <w:p w:rsidR="00EB498B" w:rsidRPr="002D4E94" w:rsidRDefault="00EB498B" w:rsidP="00CB5F16">
      <w:pPr>
        <w:pStyle w:val="BodyText5"/>
        <w:spacing w:line="242" w:lineRule="atLeas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lastRenderedPageBreak/>
        <w:t>Методыка крынiцазнаўчага вывучэння дакументальных матэрыялаў Камунiстычнай партыi Беларусi. Дакументы аб дзейнасцi партый i грамадска-палiтычных арганiзацый на Беларусi перыяду Другой сусветнай вайны.</w:t>
      </w:r>
    </w:p>
    <w:p w:rsidR="00EB498B" w:rsidRPr="002D4E94" w:rsidRDefault="00EB498B" w:rsidP="00CB5F16">
      <w:pPr>
        <w:pStyle w:val="a4"/>
        <w:spacing w:line="242" w:lineRule="atLeas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Дакументы аб дзейнасцi палiтычных партый i грамадскiх арганiзацый у Рэспублiцы Беларусь.</w:t>
      </w:r>
    </w:p>
    <w:p w:rsidR="00EB498B" w:rsidRPr="002D4E94" w:rsidRDefault="00EB498B" w:rsidP="00CB5F16">
      <w:pPr>
        <w:pStyle w:val="a4"/>
        <w:spacing w:line="242" w:lineRule="atLeas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Справаводства прыватных гаспадарак i прадпрыемстваў, яго агульная характарыстыка.</w:t>
      </w:r>
    </w:p>
    <w:p w:rsidR="00EB498B" w:rsidRPr="002D4E94" w:rsidRDefault="00EB498B" w:rsidP="00CB5F16">
      <w:pPr>
        <w:pStyle w:val="a4"/>
        <w:spacing w:line="238" w:lineRule="atLeast"/>
        <w:ind w:firstLine="709"/>
        <w:rPr>
          <w:rFonts w:ascii="Times New Roman" w:hAnsi="Times New Roman" w:cs="Times New Roman"/>
          <w:sz w:val="28"/>
          <w:szCs w:val="28"/>
          <w:lang w:val="be-BY"/>
        </w:rPr>
      </w:pPr>
      <w:r>
        <w:rPr>
          <w:rFonts w:ascii="Times New Roman" w:hAnsi="Times New Roman" w:cs="Times New Roman"/>
          <w:b/>
          <w:bCs/>
          <w:sz w:val="28"/>
          <w:szCs w:val="28"/>
          <w:lang w:val="be-BY"/>
        </w:rPr>
        <w:t xml:space="preserve">2.9. Эканоміка-геаграфічныя, гаспадарчыя і статыстычныя апісанні. Статыстычныя матэрыялы. </w:t>
      </w:r>
      <w:r w:rsidRPr="002D4E94">
        <w:rPr>
          <w:rFonts w:ascii="Times New Roman" w:hAnsi="Times New Roman" w:cs="Times New Roman"/>
          <w:sz w:val="28"/>
          <w:szCs w:val="28"/>
          <w:lang w:val="be-BY"/>
        </w:rPr>
        <w:t>Агульная характарыстыка, класiфiкацыя. Статыстыка як рэалізацыя зваротнай сувязі ў сістэме кіравання. Зараджэнне статыстыкі. Этапы развіцця статыстычных матэрыялаў.</w:t>
      </w:r>
      <w:r>
        <w:rPr>
          <w:rFonts w:ascii="Times New Roman" w:hAnsi="Times New Roman" w:cs="Times New Roman"/>
          <w:sz w:val="28"/>
          <w:szCs w:val="28"/>
          <w:lang w:val="be-BY"/>
        </w:rPr>
        <w:t xml:space="preserve"> </w:t>
      </w:r>
      <w:r w:rsidRPr="002D4E94">
        <w:rPr>
          <w:rFonts w:ascii="Times New Roman" w:hAnsi="Times New Roman" w:cs="Times New Roman"/>
          <w:sz w:val="28"/>
          <w:szCs w:val="28"/>
          <w:lang w:val="be-BY"/>
        </w:rPr>
        <w:t>Асноўныя рысы статыстычных крыніц і прынцыпы іх выкарыстання. Асноўныя стадыі фарміравання статыстычных крыніц.</w:t>
      </w:r>
    </w:p>
    <w:p w:rsidR="00EB498B" w:rsidRPr="002D4E94" w:rsidRDefault="00EB498B" w:rsidP="00CB5F16">
      <w:pPr>
        <w:pStyle w:val="a4"/>
        <w:spacing w:line="238" w:lineRule="atLeas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Гаспадарчыя апiсаннi XVI–XVIII стст.</w:t>
      </w:r>
      <w:r>
        <w:rPr>
          <w:rFonts w:ascii="Times New Roman" w:hAnsi="Times New Roman" w:cs="Times New Roman"/>
          <w:sz w:val="28"/>
          <w:szCs w:val="28"/>
          <w:lang w:val="be-BY"/>
        </w:rPr>
        <w:t xml:space="preserve"> </w:t>
      </w:r>
      <w:r w:rsidRPr="002D4E94">
        <w:rPr>
          <w:rFonts w:ascii="Times New Roman" w:hAnsi="Times New Roman" w:cs="Times New Roman"/>
          <w:sz w:val="28"/>
          <w:szCs w:val="28"/>
          <w:lang w:val="be-BY"/>
        </w:rPr>
        <w:t>Пiсцовыя кнiгi. Асаблiвасцi iх крынiцазнаўчага вывучэння. Інвентары, iх паходжанне i класiфiкацыя. Каштоўнасць iнвентароў для вывучэння сацыяльна-эканамiчнай гiсторыi Беларусi XVII–XVIII стст.</w:t>
      </w:r>
    </w:p>
    <w:p w:rsidR="00EB498B" w:rsidRPr="002D4E94" w:rsidRDefault="00EB498B" w:rsidP="00CB5F16">
      <w:pPr>
        <w:pStyle w:val="a4"/>
        <w:spacing w:line="238" w:lineRule="atLeas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Эканомiка-геаграфiчныя i гаспадарчыя апiсаннi канца XVIII – першай паловы XIX ст. Матэрыялы Генеральнага межавання. Інвентары памешчыцкiх маёнткаў першай паловы XIX ст. як крынiца па гiсторыi</w:t>
      </w:r>
      <w:r>
        <w:rPr>
          <w:rFonts w:ascii="Times New Roman" w:hAnsi="Times New Roman" w:cs="Times New Roman"/>
          <w:sz w:val="28"/>
          <w:szCs w:val="28"/>
          <w:lang w:val="be-BY"/>
        </w:rPr>
        <w:t xml:space="preserve"> гаспадаркі</w:t>
      </w:r>
      <w:r w:rsidRPr="002D4E94">
        <w:rPr>
          <w:rFonts w:ascii="Times New Roman" w:hAnsi="Times New Roman" w:cs="Times New Roman"/>
          <w:sz w:val="28"/>
          <w:szCs w:val="28"/>
          <w:lang w:val="be-BY"/>
        </w:rPr>
        <w:t>. Ваенна-тапаграфiчныя апiсаннi. Рэвiзiі, iх каштоўнасць для вывучэння дынамiкi народанасельнiцтва. Адмiнiстрацыйна-палiцэйскi ўлiк насельнiцтва.</w:t>
      </w:r>
    </w:p>
    <w:p w:rsidR="00EB498B" w:rsidRPr="002D4E94" w:rsidRDefault="00EB498B" w:rsidP="00CB5F16">
      <w:pPr>
        <w:pStyle w:val="a4"/>
        <w:spacing w:line="238" w:lineRule="atLeas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Агульная характарыстыка i методыка iх аналiзу. Статыстыка народанасельнiцтва. Прамысловая i сельскагаспадарчая статыстыка.</w:t>
      </w:r>
    </w:p>
    <w:p w:rsidR="00EB498B" w:rsidRPr="002D4E94" w:rsidRDefault="00EB498B" w:rsidP="00CB5F16">
      <w:pPr>
        <w:pStyle w:val="BodyText5"/>
        <w:spacing w:line="238" w:lineRule="atLeas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Статыстычныя крынiцы па гiсторыi Беларусi XIX – пачатку XX стст. Статыстычныя дадаткі да справаздач губернатараў. «Обзоры губерний...». Стварэнне Цэнтральнага i губернскіх статыстычных камiтэтаў. Развiццё дэмаграфiчнай статыстыкi. Гарадскія перапісы. Першы ўсеагульны перапiс насельнiцтва Расiйскай iмперыi 1897 г. Статыстыка прамысловасцi. «Ведомости фабрик и заводов». Матэрыялы перапiсу прамысловых прадпрыемстваў на пачатку XX ст. Земская статыстыка напярэдаднi Першай сусветнай вайны на Беларусi. Статыстычныя выданні.</w:t>
      </w:r>
    </w:p>
    <w:p w:rsidR="00EB498B" w:rsidRPr="002D4E94" w:rsidRDefault="00EB498B" w:rsidP="00CB5F16">
      <w:pPr>
        <w:pStyle w:val="a4"/>
        <w:spacing w:line="238" w:lineRule="atLeast"/>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Статыстычныя крынiцы па гiсторыi Беларусi навейшага часу. Стварэнне дзяржаўных статыстычных устаноў. Шляхi збору iнфармацыi. Статыстыка народанасельнiцтва. Усесаюзныя перапiсы насельнiцтва (1923, 1926, 1937, 1939 гг. i iнш.). Формы i метады бягучага ўлiку насельнiцтва. Сiстэма прамысловай статыстыкi. Аналiз i апрацоўка комплексаў прамысловай статыстыкi як масавай гiстарычнай крынiцы. Статыстыка асобных сацыяльных груп. Прафесiйныя перапiсы, бюджэтныя абследаваннi. Статыстыка сельскагаспадарчай вытворчасцi. Гадавыя справаздачы калгасаў i саўгасаў. Асаблiвасцi iх аналiзу.</w:t>
      </w:r>
    </w:p>
    <w:p w:rsidR="00EB498B" w:rsidRPr="002D4E94" w:rsidRDefault="00EB498B" w:rsidP="00CB5F16">
      <w:pPr>
        <w:pStyle w:val="BodyText2"/>
        <w:ind w:firstLine="709"/>
        <w:rPr>
          <w:rFonts w:ascii="Times New Roman" w:hAnsi="Times New Roman" w:cs="Times New Roman"/>
          <w:sz w:val="28"/>
          <w:szCs w:val="28"/>
          <w:lang w:val="be-BY"/>
        </w:rPr>
      </w:pPr>
      <w:r w:rsidRPr="002D4E94">
        <w:rPr>
          <w:rFonts w:ascii="Times New Roman" w:hAnsi="Times New Roman" w:cs="Times New Roman"/>
          <w:sz w:val="28"/>
          <w:szCs w:val="28"/>
          <w:lang w:val="be-BY"/>
        </w:rPr>
        <w:t>Метады збору статыстычных даных і метады статыстычнага аналізу. Мадэліраванне і прагназіраванне</w:t>
      </w:r>
      <w:r w:rsidRPr="002D4E94">
        <w:rPr>
          <w:rFonts w:ascii="Times New Roman" w:hAnsi="Times New Roman" w:cs="Times New Roman"/>
          <w:color w:val="FF00FF"/>
          <w:sz w:val="28"/>
          <w:szCs w:val="28"/>
          <w:lang w:val="be-BY"/>
        </w:rPr>
        <w:t xml:space="preserve">. </w:t>
      </w:r>
      <w:r>
        <w:rPr>
          <w:rFonts w:ascii="Times New Roman" w:hAnsi="Times New Roman" w:cs="Times New Roman"/>
          <w:sz w:val="28"/>
          <w:szCs w:val="28"/>
          <w:lang w:val="be-BY"/>
        </w:rPr>
        <w:t>Графічны спосаб прадстаўлення статыстычных даных. Дыяграмы і іх віды.</w:t>
      </w:r>
      <w:r w:rsidRPr="002D4E94">
        <w:rPr>
          <w:rFonts w:ascii="Times New Roman" w:hAnsi="Times New Roman" w:cs="Times New Roman"/>
          <w:sz w:val="28"/>
          <w:szCs w:val="28"/>
          <w:lang w:val="be-BY"/>
        </w:rPr>
        <w:t xml:space="preserve"> </w:t>
      </w:r>
    </w:p>
    <w:p w:rsidR="00EB498B" w:rsidRPr="009F7249" w:rsidRDefault="00EB498B" w:rsidP="009F7249">
      <w:pPr>
        <w:pStyle w:val="1"/>
        <w:jc w:val="center"/>
        <w:rPr>
          <w:rFonts w:ascii="Times New Roman" w:hAnsi="Times New Roman" w:cs="Times New Roman"/>
          <w:sz w:val="28"/>
          <w:szCs w:val="28"/>
          <w:lang w:val="be-BY"/>
        </w:rPr>
      </w:pPr>
      <w:r w:rsidRPr="002D4E94">
        <w:rPr>
          <w:rFonts w:ascii="Times New Roman" w:hAnsi="Times New Roman" w:cs="Times New Roman"/>
          <w:sz w:val="28"/>
          <w:szCs w:val="28"/>
          <w:lang w:val="be-BY"/>
        </w:rPr>
        <w:br w:type="page"/>
      </w:r>
      <w:bookmarkStart w:id="7" w:name="_Toc215294697"/>
      <w:r w:rsidRPr="009F7249">
        <w:rPr>
          <w:rFonts w:ascii="Times New Roman" w:hAnsi="Times New Roman" w:cs="Times New Roman"/>
          <w:sz w:val="28"/>
          <w:szCs w:val="28"/>
          <w:lang w:val="be-BY"/>
        </w:rPr>
        <w:lastRenderedPageBreak/>
        <w:t>Інфармацыйна-метадычная частка</w:t>
      </w:r>
    </w:p>
    <w:p w:rsidR="00EB498B" w:rsidRPr="009F7249" w:rsidRDefault="00EB498B" w:rsidP="009F7249">
      <w:pPr>
        <w:jc w:val="center"/>
        <w:rPr>
          <w:sz w:val="28"/>
          <w:szCs w:val="28"/>
        </w:rPr>
      </w:pPr>
    </w:p>
    <w:bookmarkEnd w:id="7"/>
    <w:p w:rsidR="00EB498B" w:rsidRDefault="00EB498B" w:rsidP="009F7249">
      <w:pPr>
        <w:pStyle w:val="a6"/>
        <w:spacing w:before="0"/>
        <w:rPr>
          <w:rFonts w:ascii="Times New Roman" w:hAnsi="Times New Roman" w:cs="Times New Roman"/>
          <w:sz w:val="28"/>
          <w:szCs w:val="28"/>
          <w:lang w:val="be-BY"/>
        </w:rPr>
      </w:pPr>
      <w:r w:rsidRPr="009F7249">
        <w:rPr>
          <w:rFonts w:ascii="Times New Roman" w:hAnsi="Times New Roman" w:cs="Times New Roman"/>
          <w:sz w:val="28"/>
          <w:szCs w:val="28"/>
          <w:lang w:val="be-BY"/>
        </w:rPr>
        <w:t>Пералік асноўных крыніц і літаратуры</w:t>
      </w:r>
    </w:p>
    <w:p w:rsidR="0013777D" w:rsidRDefault="0013777D" w:rsidP="00650CAF">
      <w:pPr>
        <w:numPr>
          <w:ilvl w:val="0"/>
          <w:numId w:val="16"/>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sz w:val="28"/>
          <w:szCs w:val="28"/>
        </w:rPr>
      </w:pPr>
      <w:r w:rsidRPr="008C2A8B">
        <w:rPr>
          <w:sz w:val="28"/>
          <w:szCs w:val="28"/>
        </w:rPr>
        <w:t xml:space="preserve">Данилевский, И.Н. Историческая текстология / </w:t>
      </w:r>
      <w:proofErr w:type="spellStart"/>
      <w:r w:rsidRPr="008C2A8B">
        <w:rPr>
          <w:sz w:val="28"/>
          <w:szCs w:val="28"/>
        </w:rPr>
        <w:t>И.Н.Данилевский</w:t>
      </w:r>
      <w:proofErr w:type="spellEnd"/>
      <w:r w:rsidRPr="008C2A8B">
        <w:rPr>
          <w:sz w:val="28"/>
          <w:szCs w:val="28"/>
        </w:rPr>
        <w:t xml:space="preserve">. Учебное пособие. </w:t>
      </w:r>
      <w:r w:rsidRPr="00061085">
        <w:rPr>
          <w:rFonts w:eastAsia="Arial Unicode MS" w:cs="Arial Unicode MS"/>
          <w:color w:val="000000"/>
          <w:sz w:val="28"/>
          <w:szCs w:val="28"/>
          <w:u w:color="000000"/>
          <w:bdr w:val="nil"/>
        </w:rPr>
        <w:t>–</w:t>
      </w:r>
      <w:r w:rsidRPr="008C2A8B">
        <w:rPr>
          <w:sz w:val="28"/>
          <w:szCs w:val="28"/>
        </w:rPr>
        <w:t xml:space="preserve"> М.: ВШЭ, 2018. </w:t>
      </w:r>
      <w:r w:rsidRPr="00061085">
        <w:rPr>
          <w:rFonts w:eastAsia="Arial Unicode MS" w:cs="Arial Unicode MS"/>
          <w:color w:val="000000"/>
          <w:sz w:val="28"/>
          <w:szCs w:val="28"/>
          <w:u w:color="000000"/>
          <w:bdr w:val="nil"/>
        </w:rPr>
        <w:t>–</w:t>
      </w:r>
      <w:r w:rsidRPr="008C2A8B">
        <w:rPr>
          <w:sz w:val="28"/>
          <w:szCs w:val="28"/>
        </w:rPr>
        <w:t xml:space="preserve"> 560 с.</w:t>
      </w:r>
    </w:p>
    <w:p w:rsidR="0013777D" w:rsidRPr="0013777D" w:rsidRDefault="0013777D" w:rsidP="00650CAF">
      <w:pPr>
        <w:numPr>
          <w:ilvl w:val="0"/>
          <w:numId w:val="16"/>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r w:rsidRPr="00061085">
        <w:rPr>
          <w:rFonts w:eastAsia="Arial Unicode MS" w:cs="Arial Unicode MS"/>
          <w:color w:val="000000"/>
          <w:sz w:val="28"/>
          <w:szCs w:val="28"/>
          <w:u w:color="000000"/>
          <w:bdr w:val="nil"/>
        </w:rPr>
        <w:t xml:space="preserve">История и теория источниковедения. Учебное Пособие / </w:t>
      </w:r>
      <w:proofErr w:type="spellStart"/>
      <w:r w:rsidRPr="00061085">
        <w:rPr>
          <w:rFonts w:eastAsia="Arial Unicode MS" w:cs="Arial Unicode MS"/>
          <w:color w:val="000000"/>
          <w:sz w:val="28"/>
          <w:szCs w:val="28"/>
          <w:u w:color="000000"/>
          <w:bdr w:val="nil"/>
        </w:rPr>
        <w:t>С.Н.Ходин</w:t>
      </w:r>
      <w:proofErr w:type="spellEnd"/>
      <w:r w:rsidRPr="00061085">
        <w:rPr>
          <w:rFonts w:eastAsia="Arial Unicode MS" w:cs="Arial Unicode MS"/>
          <w:color w:val="000000"/>
          <w:sz w:val="28"/>
          <w:szCs w:val="28"/>
          <w:u w:color="000000"/>
          <w:bdr w:val="nil"/>
        </w:rPr>
        <w:t xml:space="preserve">, </w:t>
      </w:r>
      <w:proofErr w:type="spellStart"/>
      <w:r w:rsidRPr="00061085">
        <w:rPr>
          <w:rFonts w:eastAsia="Arial Unicode MS" w:cs="Arial Unicode MS"/>
          <w:color w:val="000000"/>
          <w:sz w:val="28"/>
          <w:szCs w:val="28"/>
          <w:u w:color="000000"/>
          <w:bdr w:val="nil"/>
        </w:rPr>
        <w:t>В.П.Грицкевич</w:t>
      </w:r>
      <w:proofErr w:type="spellEnd"/>
      <w:r w:rsidRPr="00061085">
        <w:rPr>
          <w:rFonts w:eastAsia="Arial Unicode MS" w:cs="Arial Unicode MS"/>
          <w:color w:val="000000"/>
          <w:sz w:val="28"/>
          <w:szCs w:val="28"/>
          <w:u w:color="000000"/>
          <w:bdr w:val="nil"/>
        </w:rPr>
        <w:t xml:space="preserve">, </w:t>
      </w:r>
      <w:proofErr w:type="spellStart"/>
      <w:r w:rsidRPr="00061085">
        <w:rPr>
          <w:rFonts w:eastAsia="Arial Unicode MS" w:cs="Arial Unicode MS"/>
          <w:color w:val="000000"/>
          <w:sz w:val="28"/>
          <w:szCs w:val="28"/>
          <w:u w:color="000000"/>
          <w:bdr w:val="nil"/>
        </w:rPr>
        <w:t>С.Б.Каун</w:t>
      </w:r>
      <w:proofErr w:type="spellEnd"/>
      <w:r w:rsidRPr="00061085">
        <w:rPr>
          <w:rFonts w:eastAsia="Arial Unicode MS" w:cs="Arial Unicode MS"/>
          <w:color w:val="000000"/>
          <w:sz w:val="28"/>
          <w:szCs w:val="28"/>
          <w:u w:color="000000"/>
          <w:bdr w:val="nil"/>
        </w:rPr>
        <w:t>. – Минск: БГУ, 2008. – 254 с.</w:t>
      </w:r>
    </w:p>
    <w:p w:rsidR="0013777D" w:rsidRPr="00F8332E" w:rsidRDefault="0013777D" w:rsidP="00650CAF">
      <w:pPr>
        <w:numPr>
          <w:ilvl w:val="0"/>
          <w:numId w:val="16"/>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r w:rsidRPr="0013777D">
        <w:rPr>
          <w:sz w:val="28"/>
          <w:szCs w:val="28"/>
        </w:rPr>
        <w:t xml:space="preserve">Источниковедение: учебное пособие / </w:t>
      </w:r>
      <w:proofErr w:type="spellStart"/>
      <w:r w:rsidRPr="0013777D">
        <w:rPr>
          <w:sz w:val="28"/>
          <w:szCs w:val="28"/>
        </w:rPr>
        <w:t>И.Н.Данилевский</w:t>
      </w:r>
      <w:proofErr w:type="spellEnd"/>
      <w:r w:rsidRPr="0013777D">
        <w:rPr>
          <w:sz w:val="28"/>
          <w:szCs w:val="28"/>
        </w:rPr>
        <w:t xml:space="preserve">, </w:t>
      </w:r>
      <w:proofErr w:type="spellStart"/>
      <w:r w:rsidRPr="0013777D">
        <w:rPr>
          <w:sz w:val="28"/>
          <w:szCs w:val="28"/>
        </w:rPr>
        <w:t>Д.А.Добровольский</w:t>
      </w:r>
      <w:proofErr w:type="spellEnd"/>
      <w:r w:rsidRPr="0013777D">
        <w:rPr>
          <w:sz w:val="28"/>
          <w:szCs w:val="28"/>
        </w:rPr>
        <w:t xml:space="preserve">, </w:t>
      </w:r>
      <w:proofErr w:type="spellStart"/>
      <w:r w:rsidRPr="0013777D">
        <w:rPr>
          <w:sz w:val="28"/>
          <w:szCs w:val="28"/>
        </w:rPr>
        <w:t>Р.Б.Казаков</w:t>
      </w:r>
      <w:proofErr w:type="spellEnd"/>
      <w:r w:rsidRPr="0013777D">
        <w:rPr>
          <w:sz w:val="28"/>
          <w:szCs w:val="28"/>
        </w:rPr>
        <w:t xml:space="preserve"> и др.; отв. ред. </w:t>
      </w:r>
      <w:proofErr w:type="spellStart"/>
      <w:r w:rsidRPr="0013777D">
        <w:rPr>
          <w:sz w:val="28"/>
          <w:szCs w:val="28"/>
        </w:rPr>
        <w:t>М.Ф.Румянцева</w:t>
      </w:r>
      <w:proofErr w:type="spellEnd"/>
      <w:r w:rsidRPr="0013777D">
        <w:rPr>
          <w:sz w:val="28"/>
          <w:szCs w:val="28"/>
        </w:rPr>
        <w:t xml:space="preserve">. </w:t>
      </w:r>
      <w:r w:rsidRPr="0013777D">
        <w:rPr>
          <w:rFonts w:eastAsia="Arial Unicode MS" w:cs="Arial Unicode MS"/>
          <w:color w:val="000000"/>
          <w:sz w:val="28"/>
          <w:szCs w:val="28"/>
          <w:u w:color="000000"/>
          <w:bdr w:val="nil"/>
        </w:rPr>
        <w:t>–</w:t>
      </w:r>
      <w:r w:rsidRPr="0013777D">
        <w:rPr>
          <w:sz w:val="28"/>
          <w:szCs w:val="28"/>
        </w:rPr>
        <w:t xml:space="preserve"> М.: Изд. дом Высшей школы экономики, 2015. </w:t>
      </w:r>
      <w:r w:rsidRPr="0013777D">
        <w:rPr>
          <w:rFonts w:eastAsia="Arial Unicode MS" w:cs="Arial Unicode MS"/>
          <w:color w:val="000000"/>
          <w:sz w:val="28"/>
          <w:szCs w:val="28"/>
          <w:u w:color="000000"/>
          <w:bdr w:val="nil"/>
        </w:rPr>
        <w:t>–</w:t>
      </w:r>
      <w:r w:rsidRPr="0013777D">
        <w:rPr>
          <w:sz w:val="28"/>
          <w:szCs w:val="28"/>
        </w:rPr>
        <w:t xml:space="preserve"> 685 с.</w:t>
      </w:r>
    </w:p>
    <w:p w:rsidR="0013777D" w:rsidRDefault="0013777D" w:rsidP="00650CAF">
      <w:pPr>
        <w:numPr>
          <w:ilvl w:val="0"/>
          <w:numId w:val="16"/>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r w:rsidRPr="0013777D">
        <w:rPr>
          <w:sz w:val="28"/>
          <w:szCs w:val="28"/>
          <w:lang w:val="be-BY"/>
        </w:rPr>
        <w:t>Ковальченко, И.</w:t>
      </w:r>
      <w:r w:rsidR="00F8332E">
        <w:rPr>
          <w:sz w:val="28"/>
          <w:szCs w:val="28"/>
          <w:lang w:val="be-BY"/>
        </w:rPr>
        <w:t> </w:t>
      </w:r>
      <w:r w:rsidRPr="0013777D">
        <w:rPr>
          <w:sz w:val="28"/>
          <w:szCs w:val="28"/>
          <w:lang w:val="be-BY"/>
        </w:rPr>
        <w:t>Д. Методы исторического исследования / И.Д. Ковальченко. – М.: Наука, 2003. – 486 с.</w:t>
      </w:r>
    </w:p>
    <w:p w:rsidR="0013777D" w:rsidRPr="006D39C0" w:rsidRDefault="0013777D" w:rsidP="00650CAF">
      <w:pPr>
        <w:numPr>
          <w:ilvl w:val="0"/>
          <w:numId w:val="16"/>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proofErr w:type="spellStart"/>
      <w:r w:rsidRPr="0013777D">
        <w:rPr>
          <w:rFonts w:eastAsia="Arial Unicode MS" w:cs="Arial Unicode MS"/>
          <w:color w:val="000000"/>
          <w:sz w:val="28"/>
          <w:szCs w:val="28"/>
          <w:u w:color="000000"/>
          <w:bdr w:val="nil"/>
        </w:rPr>
        <w:t>Ланглуа</w:t>
      </w:r>
      <w:proofErr w:type="spellEnd"/>
      <w:r w:rsidRPr="0013777D">
        <w:rPr>
          <w:rFonts w:eastAsia="Arial Unicode MS" w:cs="Arial Unicode MS"/>
          <w:color w:val="000000"/>
          <w:sz w:val="28"/>
          <w:szCs w:val="28"/>
          <w:u w:color="000000"/>
          <w:bdr w:val="nil"/>
        </w:rPr>
        <w:t xml:space="preserve">, Ш.-В. Введение в изучение истории / Ш.-В. </w:t>
      </w:r>
      <w:proofErr w:type="spellStart"/>
      <w:r w:rsidRPr="0013777D">
        <w:rPr>
          <w:rFonts w:eastAsia="Arial Unicode MS" w:cs="Arial Unicode MS"/>
          <w:color w:val="000000"/>
          <w:sz w:val="28"/>
          <w:szCs w:val="28"/>
          <w:u w:color="000000"/>
          <w:bdr w:val="nil"/>
        </w:rPr>
        <w:t>Ланглуа</w:t>
      </w:r>
      <w:proofErr w:type="spellEnd"/>
      <w:r w:rsidRPr="0013777D">
        <w:rPr>
          <w:rFonts w:eastAsia="Arial Unicode MS" w:cs="Arial Unicode MS"/>
          <w:color w:val="000000"/>
          <w:sz w:val="28"/>
          <w:szCs w:val="28"/>
          <w:u w:color="000000"/>
          <w:bdr w:val="nil"/>
        </w:rPr>
        <w:t>, Ш.</w:t>
      </w:r>
      <w:r w:rsidRPr="0013777D">
        <w:rPr>
          <w:rFonts w:eastAsia="Arial Unicode MS" w:cs="Arial Unicode MS"/>
          <w:color w:val="000000"/>
          <w:sz w:val="28"/>
          <w:szCs w:val="28"/>
          <w:u w:color="000000"/>
          <w:bdr w:val="nil"/>
          <w:lang w:val="en-US"/>
        </w:rPr>
        <w:t> </w:t>
      </w:r>
      <w:proofErr w:type="spellStart"/>
      <w:r w:rsidRPr="0013777D">
        <w:rPr>
          <w:rFonts w:eastAsia="Arial Unicode MS" w:cs="Arial Unicode MS"/>
          <w:color w:val="000000"/>
          <w:sz w:val="28"/>
          <w:szCs w:val="28"/>
          <w:u w:color="000000"/>
          <w:bdr w:val="nil"/>
        </w:rPr>
        <w:t>Сеньобос</w:t>
      </w:r>
      <w:proofErr w:type="spellEnd"/>
      <w:r w:rsidRPr="0013777D">
        <w:rPr>
          <w:rFonts w:eastAsia="Arial Unicode MS" w:cs="Arial Unicode MS"/>
          <w:color w:val="000000"/>
          <w:sz w:val="28"/>
          <w:szCs w:val="28"/>
          <w:u w:color="000000"/>
          <w:bdr w:val="nil"/>
        </w:rPr>
        <w:t xml:space="preserve">; пер. с фр. </w:t>
      </w:r>
      <w:proofErr w:type="spellStart"/>
      <w:r w:rsidRPr="0013777D">
        <w:rPr>
          <w:rFonts w:eastAsia="Arial Unicode MS" w:cs="Arial Unicode MS"/>
          <w:color w:val="000000"/>
          <w:sz w:val="28"/>
          <w:szCs w:val="28"/>
          <w:u w:color="000000"/>
          <w:bdr w:val="nil"/>
        </w:rPr>
        <w:t>А.Серебряковой</w:t>
      </w:r>
      <w:proofErr w:type="spellEnd"/>
      <w:r w:rsidRPr="0013777D">
        <w:rPr>
          <w:rFonts w:eastAsia="Arial Unicode MS" w:cs="Arial Unicode MS"/>
          <w:color w:val="000000"/>
          <w:sz w:val="28"/>
          <w:szCs w:val="28"/>
          <w:u w:color="000000"/>
          <w:bdr w:val="nil"/>
        </w:rPr>
        <w:t xml:space="preserve">; под ред. и со вступ. ст. </w:t>
      </w:r>
      <w:proofErr w:type="spellStart"/>
      <w:r w:rsidRPr="0013777D">
        <w:rPr>
          <w:rFonts w:eastAsia="Arial Unicode MS" w:cs="Arial Unicode MS"/>
          <w:color w:val="000000"/>
          <w:sz w:val="28"/>
          <w:szCs w:val="28"/>
          <w:u w:color="000000"/>
          <w:bdr w:val="nil"/>
        </w:rPr>
        <w:t>Ю.И.Семенова</w:t>
      </w:r>
      <w:proofErr w:type="spellEnd"/>
      <w:r w:rsidRPr="0013777D">
        <w:rPr>
          <w:rFonts w:eastAsia="Arial Unicode MS" w:cs="Arial Unicode MS"/>
          <w:color w:val="000000"/>
          <w:sz w:val="28"/>
          <w:szCs w:val="28"/>
          <w:u w:color="000000"/>
          <w:bdr w:val="nil"/>
        </w:rPr>
        <w:t>. – М.: Государственная публичная историческая библиотека России, 2004. – 305</w:t>
      </w:r>
      <w:r w:rsidR="001B119B">
        <w:rPr>
          <w:rFonts w:eastAsia="Arial Unicode MS" w:cs="Arial Unicode MS"/>
          <w:color w:val="000000"/>
          <w:sz w:val="28"/>
          <w:szCs w:val="28"/>
          <w:u w:color="000000"/>
          <w:bdr w:val="nil"/>
          <w:lang w:val="be-BY"/>
        </w:rPr>
        <w:t xml:space="preserve"> </w:t>
      </w:r>
      <w:r w:rsidRPr="0013777D">
        <w:rPr>
          <w:rFonts w:eastAsia="Arial Unicode MS" w:cs="Arial Unicode MS"/>
          <w:color w:val="000000"/>
          <w:sz w:val="28"/>
          <w:szCs w:val="28"/>
          <w:u w:color="000000"/>
          <w:bdr w:val="nil"/>
        </w:rPr>
        <w:t>с.</w:t>
      </w:r>
    </w:p>
    <w:p w:rsidR="006D39C0" w:rsidRDefault="006D39C0" w:rsidP="00650CAF">
      <w:pPr>
        <w:numPr>
          <w:ilvl w:val="0"/>
          <w:numId w:val="16"/>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r>
        <w:rPr>
          <w:sz w:val="28"/>
          <w:szCs w:val="28"/>
          <w:lang w:val="be-BY"/>
        </w:rPr>
        <w:t>Лаппо-Данилевский, А.С. Методология истории / А.С. Лаппо-Данилевский. – М.: Издательский дом “Территория будущего”, 2006. – 472 с.</w:t>
      </w:r>
    </w:p>
    <w:p w:rsidR="0013777D" w:rsidRDefault="0013777D" w:rsidP="00650CAF">
      <w:pPr>
        <w:numPr>
          <w:ilvl w:val="0"/>
          <w:numId w:val="16"/>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r w:rsidRPr="0013777D">
        <w:rPr>
          <w:rFonts w:eastAsia="Arial Unicode MS" w:cs="Arial Unicode MS"/>
          <w:color w:val="000000"/>
          <w:sz w:val="28"/>
          <w:szCs w:val="28"/>
          <w:u w:color="000000"/>
          <w:bdr w:val="nil"/>
        </w:rPr>
        <w:t xml:space="preserve">Лихачев, Д.С. Текстология (На материале русской литературы </w:t>
      </w:r>
      <w:r w:rsidRPr="0013777D">
        <w:rPr>
          <w:rFonts w:eastAsia="Arial Unicode MS" w:cs="Arial Unicode MS"/>
          <w:color w:val="000000"/>
          <w:sz w:val="28"/>
          <w:szCs w:val="28"/>
          <w:u w:color="000000"/>
          <w:bdr w:val="nil"/>
          <w:lang w:val="en-US"/>
        </w:rPr>
        <w:t>X</w:t>
      </w:r>
      <w:r w:rsidRPr="0013777D">
        <w:rPr>
          <w:rFonts w:eastAsia="Arial Unicode MS" w:cs="Arial Unicode MS"/>
          <w:color w:val="000000"/>
          <w:sz w:val="28"/>
          <w:szCs w:val="28"/>
          <w:u w:color="000000"/>
          <w:bdr w:val="nil"/>
        </w:rPr>
        <w:t xml:space="preserve"> – </w:t>
      </w:r>
      <w:r w:rsidRPr="0013777D">
        <w:rPr>
          <w:rFonts w:eastAsia="Arial Unicode MS" w:cs="Arial Unicode MS"/>
          <w:color w:val="000000"/>
          <w:sz w:val="28"/>
          <w:szCs w:val="28"/>
          <w:u w:color="000000"/>
          <w:bdr w:val="nil"/>
          <w:lang w:val="en-US"/>
        </w:rPr>
        <w:t>XVII</w:t>
      </w:r>
      <w:proofErr w:type="gramStart"/>
      <w:r w:rsidRPr="0013777D">
        <w:rPr>
          <w:rFonts w:eastAsia="Arial Unicode MS" w:cs="Arial Unicode MS"/>
          <w:color w:val="000000"/>
          <w:sz w:val="28"/>
          <w:szCs w:val="28"/>
          <w:u w:color="000000"/>
          <w:bdr w:val="nil"/>
        </w:rPr>
        <w:t>вв</w:t>
      </w:r>
      <w:proofErr w:type="gramEnd"/>
      <w:r w:rsidRPr="0013777D">
        <w:rPr>
          <w:rFonts w:eastAsia="Arial Unicode MS" w:cs="Arial Unicode MS"/>
          <w:color w:val="000000"/>
          <w:sz w:val="28"/>
          <w:szCs w:val="28"/>
          <w:u w:color="000000"/>
          <w:bdr w:val="nil"/>
        </w:rPr>
        <w:t xml:space="preserve">.) / </w:t>
      </w:r>
      <w:proofErr w:type="spellStart"/>
      <w:r w:rsidRPr="0013777D">
        <w:rPr>
          <w:rFonts w:eastAsia="Arial Unicode MS" w:cs="Arial Unicode MS"/>
          <w:color w:val="000000"/>
          <w:sz w:val="28"/>
          <w:szCs w:val="28"/>
          <w:u w:color="000000"/>
          <w:bdr w:val="nil"/>
        </w:rPr>
        <w:t>Д.С.Лихачев</w:t>
      </w:r>
      <w:proofErr w:type="spellEnd"/>
      <w:r w:rsidRPr="0013777D">
        <w:rPr>
          <w:rFonts w:eastAsia="Arial Unicode MS" w:cs="Arial Unicode MS"/>
          <w:color w:val="000000"/>
          <w:sz w:val="28"/>
          <w:szCs w:val="28"/>
          <w:u w:color="000000"/>
          <w:bdr w:val="nil"/>
        </w:rPr>
        <w:t xml:space="preserve">.– Санкт-Петербург: </w:t>
      </w:r>
      <w:proofErr w:type="spellStart"/>
      <w:r w:rsidRPr="0013777D">
        <w:rPr>
          <w:rFonts w:eastAsia="Arial Unicode MS" w:cs="Arial Unicode MS"/>
          <w:color w:val="000000"/>
          <w:sz w:val="28"/>
          <w:szCs w:val="28"/>
          <w:u w:color="000000"/>
          <w:bdr w:val="nil"/>
        </w:rPr>
        <w:t>Алетейя</w:t>
      </w:r>
      <w:proofErr w:type="spellEnd"/>
      <w:r w:rsidRPr="0013777D">
        <w:rPr>
          <w:rFonts w:eastAsia="Arial Unicode MS" w:cs="Arial Unicode MS"/>
          <w:color w:val="000000"/>
          <w:sz w:val="28"/>
          <w:szCs w:val="28"/>
          <w:u w:color="000000"/>
          <w:bdr w:val="nil"/>
        </w:rPr>
        <w:t>, 2001. – 758 с.</w:t>
      </w:r>
    </w:p>
    <w:p w:rsidR="0013777D" w:rsidRPr="0013777D" w:rsidRDefault="0013777D" w:rsidP="00650CAF">
      <w:pPr>
        <w:numPr>
          <w:ilvl w:val="0"/>
          <w:numId w:val="16"/>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r w:rsidRPr="0013777D">
        <w:rPr>
          <w:sz w:val="28"/>
          <w:szCs w:val="28"/>
          <w:lang w:val="be-BY"/>
        </w:rPr>
        <w:t>Метрыка Вялікага княства Літоўскага. Кніга запісаў 44 (1559–1566) / Падрыхт. А. І. Груша. – Мінск, 2001.– 200 с.</w:t>
      </w:r>
    </w:p>
    <w:p w:rsidR="0013777D" w:rsidRPr="0013777D" w:rsidRDefault="0013777D" w:rsidP="00650CAF">
      <w:pPr>
        <w:numPr>
          <w:ilvl w:val="0"/>
          <w:numId w:val="16"/>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r w:rsidRPr="0013777D">
        <w:rPr>
          <w:sz w:val="28"/>
          <w:szCs w:val="28"/>
          <w:lang w:val="be-BY"/>
        </w:rPr>
        <w:t>Повесть временных лет // Памятники литературы Древней Руси. ХІ – начало ХІІ вв. – М.,1978. – С. 23–277.</w:t>
      </w:r>
    </w:p>
    <w:p w:rsidR="0013777D" w:rsidRDefault="0013777D" w:rsidP="00650CAF">
      <w:pPr>
        <w:numPr>
          <w:ilvl w:val="0"/>
          <w:numId w:val="16"/>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r w:rsidRPr="0013777D">
        <w:rPr>
          <w:sz w:val="28"/>
          <w:szCs w:val="28"/>
          <w:lang w:val="be-BY"/>
        </w:rPr>
        <w:t>Полное собрание русских летописей. – Т. 32: Хроники: Литовская и Жмойтская, и Быховца. Летописи: Баркулабовская, Аверки и Панцырного. – М.,1975. – 234 с.</w:t>
      </w:r>
    </w:p>
    <w:p w:rsidR="00F8332E" w:rsidRDefault="0013777D" w:rsidP="00650CAF">
      <w:pPr>
        <w:numPr>
          <w:ilvl w:val="0"/>
          <w:numId w:val="16"/>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r w:rsidRPr="0013777D">
        <w:rPr>
          <w:sz w:val="28"/>
          <w:szCs w:val="28"/>
          <w:lang w:val="be-BY"/>
        </w:rPr>
        <w:t>Полное собрание русских летописей. – Т. 35. Летописи белорусско-литовские. – М.,1980. – 307 с.</w:t>
      </w:r>
    </w:p>
    <w:p w:rsidR="00F8332E" w:rsidRDefault="00F8332E" w:rsidP="00650CAF">
      <w:pPr>
        <w:numPr>
          <w:ilvl w:val="0"/>
          <w:numId w:val="16"/>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r w:rsidRPr="00F8332E">
        <w:rPr>
          <w:rFonts w:eastAsia="Arial Unicode MS" w:cs="Arial Unicode MS"/>
          <w:color w:val="000000"/>
          <w:sz w:val="28"/>
          <w:szCs w:val="28"/>
          <w:u w:color="000000"/>
          <w:bdr w:val="nil"/>
        </w:rPr>
        <w:t>Статут Великого княжества Литовского 1529 г. – Минск: Изд-во АН БССР, 1960. – 252 с.</w:t>
      </w:r>
    </w:p>
    <w:p w:rsidR="00F8332E" w:rsidRDefault="00F8332E" w:rsidP="00650CAF">
      <w:pPr>
        <w:numPr>
          <w:ilvl w:val="0"/>
          <w:numId w:val="16"/>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r w:rsidRPr="00F8332E">
        <w:rPr>
          <w:rFonts w:eastAsia="Arial Unicode MS" w:cs="Arial Unicode MS"/>
          <w:color w:val="000000"/>
          <w:sz w:val="28"/>
          <w:szCs w:val="28"/>
          <w:u w:color="000000"/>
          <w:bdr w:val="nil"/>
        </w:rPr>
        <w:t xml:space="preserve">Статут </w:t>
      </w:r>
      <w:proofErr w:type="spellStart"/>
      <w:r w:rsidRPr="00F8332E">
        <w:rPr>
          <w:rFonts w:eastAsia="Arial Unicode MS" w:cs="Arial Unicode MS"/>
          <w:color w:val="000000"/>
          <w:sz w:val="28"/>
          <w:szCs w:val="28"/>
          <w:u w:color="000000"/>
          <w:bdr w:val="nil"/>
        </w:rPr>
        <w:t>Вялікага</w:t>
      </w:r>
      <w:proofErr w:type="spellEnd"/>
      <w:r w:rsidRPr="00F8332E">
        <w:rPr>
          <w:rFonts w:eastAsia="Arial Unicode MS" w:cs="Arial Unicode MS"/>
          <w:color w:val="000000"/>
          <w:sz w:val="28"/>
          <w:szCs w:val="28"/>
          <w:u w:color="000000"/>
          <w:bdr w:val="nil"/>
        </w:rPr>
        <w:t xml:space="preserve"> </w:t>
      </w:r>
      <w:proofErr w:type="spellStart"/>
      <w:r w:rsidRPr="00F8332E">
        <w:rPr>
          <w:rFonts w:eastAsia="Arial Unicode MS" w:cs="Arial Unicode MS"/>
          <w:color w:val="000000"/>
          <w:sz w:val="28"/>
          <w:szCs w:val="28"/>
          <w:u w:color="000000"/>
          <w:bdr w:val="nil"/>
        </w:rPr>
        <w:t>княства</w:t>
      </w:r>
      <w:proofErr w:type="spellEnd"/>
      <w:r w:rsidRPr="00F8332E">
        <w:rPr>
          <w:rFonts w:eastAsia="Arial Unicode MS" w:cs="Arial Unicode MS"/>
          <w:color w:val="000000"/>
          <w:sz w:val="28"/>
          <w:szCs w:val="28"/>
          <w:u w:color="000000"/>
          <w:bdr w:val="nil"/>
        </w:rPr>
        <w:t xml:space="preserve"> </w:t>
      </w:r>
      <w:proofErr w:type="spellStart"/>
      <w:r w:rsidRPr="00F8332E">
        <w:rPr>
          <w:rFonts w:eastAsia="Arial Unicode MS" w:cs="Arial Unicode MS"/>
          <w:color w:val="000000"/>
          <w:sz w:val="28"/>
          <w:szCs w:val="28"/>
          <w:u w:color="000000"/>
          <w:bdr w:val="nil"/>
        </w:rPr>
        <w:t>Літоўскага</w:t>
      </w:r>
      <w:proofErr w:type="spellEnd"/>
      <w:r w:rsidRPr="00F8332E">
        <w:rPr>
          <w:rFonts w:eastAsia="Arial Unicode MS" w:cs="Arial Unicode MS"/>
          <w:color w:val="000000"/>
          <w:sz w:val="28"/>
          <w:szCs w:val="28"/>
          <w:u w:color="000000"/>
          <w:bdr w:val="nil"/>
        </w:rPr>
        <w:t xml:space="preserve">. 1588: </w:t>
      </w:r>
      <w:proofErr w:type="spellStart"/>
      <w:r w:rsidRPr="00F8332E">
        <w:rPr>
          <w:rFonts w:eastAsia="Arial Unicode MS" w:cs="Arial Unicode MS"/>
          <w:color w:val="000000"/>
          <w:sz w:val="28"/>
          <w:szCs w:val="28"/>
          <w:u w:color="000000"/>
          <w:bdr w:val="nil"/>
        </w:rPr>
        <w:t>Тэксты</w:t>
      </w:r>
      <w:proofErr w:type="spellEnd"/>
      <w:r w:rsidRPr="00F8332E">
        <w:rPr>
          <w:rFonts w:eastAsia="Arial Unicode MS" w:cs="Arial Unicode MS"/>
          <w:color w:val="000000"/>
          <w:sz w:val="28"/>
          <w:szCs w:val="28"/>
          <w:u w:color="000000"/>
          <w:bdr w:val="nil"/>
        </w:rPr>
        <w:t xml:space="preserve">. </w:t>
      </w:r>
      <w:proofErr w:type="spellStart"/>
      <w:r w:rsidRPr="00F8332E">
        <w:rPr>
          <w:rFonts w:eastAsia="Arial Unicode MS" w:cs="Arial Unicode MS"/>
          <w:color w:val="000000"/>
          <w:sz w:val="28"/>
          <w:szCs w:val="28"/>
          <w:u w:color="000000"/>
          <w:bdr w:val="nil"/>
        </w:rPr>
        <w:t>Даведнік</w:t>
      </w:r>
      <w:proofErr w:type="spellEnd"/>
      <w:r w:rsidRPr="00F8332E">
        <w:rPr>
          <w:rFonts w:eastAsia="Arial Unicode MS" w:cs="Arial Unicode MS"/>
          <w:color w:val="000000"/>
          <w:sz w:val="28"/>
          <w:szCs w:val="28"/>
          <w:u w:color="000000"/>
          <w:bdr w:val="nil"/>
        </w:rPr>
        <w:t xml:space="preserve">. </w:t>
      </w:r>
      <w:proofErr w:type="spellStart"/>
      <w:r w:rsidRPr="00F8332E">
        <w:rPr>
          <w:rFonts w:eastAsia="Arial Unicode MS" w:cs="Arial Unicode MS"/>
          <w:color w:val="000000"/>
          <w:sz w:val="28"/>
          <w:szCs w:val="28"/>
          <w:u w:color="000000"/>
          <w:bdr w:val="nil"/>
        </w:rPr>
        <w:t>Камент</w:t>
      </w:r>
      <w:r w:rsidRPr="00F8332E">
        <w:rPr>
          <w:rFonts w:eastAsia="Arial Unicode MS" w:cs="Arial Unicode MS"/>
          <w:color w:val="000000"/>
          <w:sz w:val="28"/>
          <w:szCs w:val="28"/>
          <w:u w:color="000000"/>
          <w:bdr w:val="nil"/>
        </w:rPr>
        <w:t>а</w:t>
      </w:r>
      <w:r w:rsidRPr="00F8332E">
        <w:rPr>
          <w:rFonts w:eastAsia="Arial Unicode MS" w:cs="Arial Unicode MS"/>
          <w:color w:val="000000"/>
          <w:sz w:val="28"/>
          <w:szCs w:val="28"/>
          <w:u w:color="000000"/>
          <w:bdr w:val="nil"/>
        </w:rPr>
        <w:t>рыі</w:t>
      </w:r>
      <w:proofErr w:type="spellEnd"/>
      <w:r w:rsidRPr="00F8332E">
        <w:rPr>
          <w:rFonts w:eastAsia="Arial Unicode MS" w:cs="Arial Unicode MS"/>
          <w:color w:val="000000"/>
          <w:sz w:val="28"/>
          <w:szCs w:val="28"/>
          <w:u w:color="000000"/>
          <w:bdr w:val="nil"/>
        </w:rPr>
        <w:t>.</w:t>
      </w:r>
      <w:r>
        <w:rPr>
          <w:rFonts w:eastAsia="Arial Unicode MS" w:cs="Arial Unicode MS"/>
          <w:color w:val="000000"/>
          <w:sz w:val="28"/>
          <w:szCs w:val="28"/>
          <w:u w:color="000000"/>
          <w:bdr w:val="nil"/>
          <w:lang w:val="be-BY"/>
        </w:rPr>
        <w:t xml:space="preserve"> </w:t>
      </w:r>
      <w:r w:rsidRPr="00F8332E">
        <w:rPr>
          <w:rFonts w:eastAsia="Arial Unicode MS" w:cs="Arial Unicode MS"/>
          <w:color w:val="000000"/>
          <w:sz w:val="28"/>
          <w:szCs w:val="28"/>
          <w:u w:color="000000"/>
          <w:bdr w:val="nil"/>
        </w:rPr>
        <w:t xml:space="preserve">– </w:t>
      </w:r>
      <w:proofErr w:type="spellStart"/>
      <w:r w:rsidRPr="00F8332E">
        <w:rPr>
          <w:rFonts w:eastAsia="Arial Unicode MS" w:cs="Arial Unicode MS"/>
          <w:color w:val="000000"/>
          <w:sz w:val="28"/>
          <w:szCs w:val="28"/>
          <w:u w:color="000000"/>
          <w:bdr w:val="nil"/>
        </w:rPr>
        <w:t>Мінск</w:t>
      </w:r>
      <w:proofErr w:type="spellEnd"/>
      <w:r w:rsidRPr="00F8332E">
        <w:rPr>
          <w:rFonts w:eastAsia="Arial Unicode MS" w:cs="Arial Unicode MS"/>
          <w:color w:val="000000"/>
          <w:sz w:val="28"/>
          <w:szCs w:val="28"/>
          <w:u w:color="000000"/>
          <w:bdr w:val="nil"/>
        </w:rPr>
        <w:t xml:space="preserve">: </w:t>
      </w:r>
      <w:proofErr w:type="spellStart"/>
      <w:r w:rsidRPr="00F8332E">
        <w:rPr>
          <w:rFonts w:eastAsia="Arial Unicode MS" w:cs="Arial Unicode MS"/>
          <w:color w:val="000000"/>
          <w:sz w:val="28"/>
          <w:szCs w:val="28"/>
          <w:u w:color="000000"/>
          <w:bdr w:val="nil"/>
        </w:rPr>
        <w:t>БелСЭ</w:t>
      </w:r>
      <w:proofErr w:type="spellEnd"/>
      <w:r w:rsidRPr="00F8332E">
        <w:rPr>
          <w:rFonts w:eastAsia="Arial Unicode MS" w:cs="Arial Unicode MS"/>
          <w:color w:val="000000"/>
          <w:sz w:val="28"/>
          <w:szCs w:val="28"/>
          <w:u w:color="000000"/>
          <w:bdr w:val="nil"/>
        </w:rPr>
        <w:t>, 1989. – 573 с.</w:t>
      </w:r>
    </w:p>
    <w:p w:rsidR="0013777D" w:rsidRPr="00F8332E" w:rsidRDefault="0013777D" w:rsidP="00650CAF">
      <w:pPr>
        <w:numPr>
          <w:ilvl w:val="0"/>
          <w:numId w:val="16"/>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proofErr w:type="spellStart"/>
      <w:r w:rsidRPr="00F8332E">
        <w:rPr>
          <w:rFonts w:eastAsia="Arial Unicode MS" w:cs="Arial Unicode MS"/>
          <w:color w:val="000000"/>
          <w:sz w:val="28"/>
          <w:szCs w:val="28"/>
          <w:u w:color="000000"/>
          <w:bdr w:val="nil"/>
        </w:rPr>
        <w:t>Ходзін</w:t>
      </w:r>
      <w:proofErr w:type="spellEnd"/>
      <w:r w:rsidRPr="00F8332E">
        <w:rPr>
          <w:rFonts w:eastAsia="Arial Unicode MS" w:cs="Arial Unicode MS"/>
          <w:color w:val="000000"/>
          <w:sz w:val="28"/>
          <w:szCs w:val="28"/>
          <w:u w:color="000000"/>
          <w:bdr w:val="nil"/>
        </w:rPr>
        <w:t xml:space="preserve">, С.М. </w:t>
      </w:r>
      <w:proofErr w:type="spellStart"/>
      <w:r w:rsidRPr="00F8332E">
        <w:rPr>
          <w:rFonts w:eastAsia="Arial Unicode MS" w:cs="Arial Unicode MS"/>
          <w:color w:val="000000"/>
          <w:sz w:val="28"/>
          <w:szCs w:val="28"/>
          <w:u w:color="000000"/>
          <w:bdr w:val="nil"/>
        </w:rPr>
        <w:t>Крыніцазнаўства</w:t>
      </w:r>
      <w:proofErr w:type="spellEnd"/>
      <w:r w:rsidRPr="00F8332E">
        <w:rPr>
          <w:rFonts w:eastAsia="Arial Unicode MS" w:cs="Arial Unicode MS"/>
          <w:color w:val="000000"/>
          <w:sz w:val="28"/>
          <w:szCs w:val="28"/>
          <w:u w:color="000000"/>
          <w:bdr w:val="nil"/>
        </w:rPr>
        <w:t xml:space="preserve"> </w:t>
      </w:r>
      <w:proofErr w:type="spellStart"/>
      <w:r w:rsidRPr="00F8332E">
        <w:rPr>
          <w:rFonts w:eastAsia="Arial Unicode MS" w:cs="Arial Unicode MS"/>
          <w:color w:val="000000"/>
          <w:sz w:val="28"/>
          <w:szCs w:val="28"/>
          <w:u w:color="000000"/>
          <w:bdr w:val="nil"/>
        </w:rPr>
        <w:t>гісторыі</w:t>
      </w:r>
      <w:proofErr w:type="spellEnd"/>
      <w:r w:rsidRPr="00F8332E">
        <w:rPr>
          <w:rFonts w:eastAsia="Arial Unicode MS" w:cs="Arial Unicode MS"/>
          <w:color w:val="000000"/>
          <w:sz w:val="28"/>
          <w:szCs w:val="28"/>
          <w:u w:color="000000"/>
          <w:bdr w:val="nil"/>
        </w:rPr>
        <w:t xml:space="preserve"> </w:t>
      </w:r>
      <w:proofErr w:type="spellStart"/>
      <w:r w:rsidRPr="00F8332E">
        <w:rPr>
          <w:rFonts w:eastAsia="Arial Unicode MS" w:cs="Arial Unicode MS"/>
          <w:color w:val="000000"/>
          <w:sz w:val="28"/>
          <w:szCs w:val="28"/>
          <w:u w:color="000000"/>
          <w:bdr w:val="nil"/>
        </w:rPr>
        <w:t>Беларусі</w:t>
      </w:r>
      <w:proofErr w:type="spellEnd"/>
      <w:r w:rsidRPr="00F8332E">
        <w:rPr>
          <w:rFonts w:eastAsia="Arial Unicode MS" w:cs="Arial Unicode MS"/>
          <w:color w:val="000000"/>
          <w:sz w:val="28"/>
          <w:szCs w:val="28"/>
          <w:u w:color="000000"/>
          <w:bdr w:val="nil"/>
        </w:rPr>
        <w:t xml:space="preserve">: </w:t>
      </w:r>
      <w:proofErr w:type="spellStart"/>
      <w:r w:rsidRPr="00F8332E">
        <w:rPr>
          <w:rFonts w:eastAsia="Arial Unicode MS" w:cs="Arial Unicode MS"/>
          <w:color w:val="000000"/>
          <w:sz w:val="28"/>
          <w:szCs w:val="28"/>
          <w:u w:color="000000"/>
          <w:bdr w:val="nil"/>
        </w:rPr>
        <w:t>дапаможнік</w:t>
      </w:r>
      <w:proofErr w:type="spellEnd"/>
      <w:r w:rsidRPr="00F8332E">
        <w:rPr>
          <w:rFonts w:eastAsia="Arial Unicode MS" w:cs="Arial Unicode MS"/>
          <w:color w:val="000000"/>
          <w:sz w:val="28"/>
          <w:szCs w:val="28"/>
          <w:u w:color="000000"/>
          <w:bdr w:val="nil"/>
        </w:rPr>
        <w:t xml:space="preserve">/ </w:t>
      </w:r>
      <w:proofErr w:type="spellStart"/>
      <w:r w:rsidRPr="00F8332E">
        <w:rPr>
          <w:rFonts w:eastAsia="Arial Unicode MS" w:cs="Arial Unicode MS"/>
          <w:color w:val="000000"/>
          <w:sz w:val="28"/>
          <w:szCs w:val="28"/>
          <w:u w:color="000000"/>
          <w:bdr w:val="nil"/>
        </w:rPr>
        <w:t>С.М.Ходзін</w:t>
      </w:r>
      <w:proofErr w:type="spellEnd"/>
      <w:r w:rsidRPr="00F8332E">
        <w:rPr>
          <w:rFonts w:eastAsia="Arial Unicode MS" w:cs="Arial Unicode MS"/>
          <w:color w:val="000000"/>
          <w:sz w:val="28"/>
          <w:szCs w:val="28"/>
          <w:u w:color="000000"/>
          <w:bdr w:val="nil"/>
        </w:rPr>
        <w:t xml:space="preserve">. – </w:t>
      </w:r>
      <w:proofErr w:type="spellStart"/>
      <w:r w:rsidRPr="00F8332E">
        <w:rPr>
          <w:rFonts w:eastAsia="Arial Unicode MS" w:cs="Arial Unicode MS"/>
          <w:color w:val="000000"/>
          <w:sz w:val="28"/>
          <w:szCs w:val="28"/>
          <w:u w:color="000000"/>
          <w:bdr w:val="nil"/>
        </w:rPr>
        <w:t>Мінск</w:t>
      </w:r>
      <w:proofErr w:type="spellEnd"/>
      <w:r w:rsidRPr="00F8332E">
        <w:rPr>
          <w:rFonts w:eastAsia="Arial Unicode MS" w:cs="Arial Unicode MS"/>
          <w:color w:val="000000"/>
          <w:sz w:val="28"/>
          <w:szCs w:val="28"/>
          <w:u w:color="000000"/>
          <w:bdr w:val="nil"/>
        </w:rPr>
        <w:t>: БДУ, 2012. – 255 с.</w:t>
      </w:r>
    </w:p>
    <w:p w:rsidR="00F8332E" w:rsidRDefault="00F8332E" w:rsidP="00650CAF">
      <w:p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709"/>
        <w:jc w:val="both"/>
        <w:rPr>
          <w:rFonts w:eastAsia="Arial Unicode MS" w:cs="Arial Unicode MS"/>
          <w:color w:val="000000"/>
          <w:sz w:val="28"/>
          <w:szCs w:val="28"/>
          <w:u w:color="000000"/>
          <w:bdr w:val="nil"/>
        </w:rPr>
      </w:pPr>
    </w:p>
    <w:p w:rsidR="00F8332E" w:rsidRPr="001B119B" w:rsidRDefault="00F8332E" w:rsidP="00650CAF">
      <w:p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709"/>
        <w:jc w:val="center"/>
        <w:rPr>
          <w:rFonts w:eastAsia="Arial Unicode MS" w:cs="Arial Unicode MS"/>
          <w:b/>
          <w:color w:val="000000"/>
          <w:sz w:val="28"/>
          <w:szCs w:val="28"/>
          <w:u w:color="000000"/>
          <w:bdr w:val="nil"/>
          <w:lang w:val="be-BY"/>
        </w:rPr>
      </w:pPr>
      <w:r w:rsidRPr="001B119B">
        <w:rPr>
          <w:rFonts w:eastAsia="Arial Unicode MS" w:cs="Arial Unicode MS"/>
          <w:b/>
          <w:color w:val="000000"/>
          <w:sz w:val="28"/>
          <w:szCs w:val="28"/>
          <w:u w:color="000000"/>
          <w:bdr w:val="nil"/>
          <w:lang w:val="be-BY"/>
        </w:rPr>
        <w:t>Пералік дадатков</w:t>
      </w:r>
      <w:r w:rsidR="00650CAF">
        <w:rPr>
          <w:rFonts w:eastAsia="Arial Unicode MS" w:cs="Arial Unicode MS"/>
          <w:b/>
          <w:color w:val="000000"/>
          <w:sz w:val="28"/>
          <w:szCs w:val="28"/>
          <w:u w:color="000000"/>
          <w:bdr w:val="nil"/>
          <w:lang w:val="be-BY"/>
        </w:rPr>
        <w:t>ых</w:t>
      </w:r>
      <w:r w:rsidRPr="001B119B">
        <w:rPr>
          <w:rFonts w:eastAsia="Arial Unicode MS" w:cs="Arial Unicode MS"/>
          <w:b/>
          <w:color w:val="000000"/>
          <w:sz w:val="28"/>
          <w:szCs w:val="28"/>
          <w:u w:color="000000"/>
          <w:bdr w:val="nil"/>
          <w:lang w:val="be-BY"/>
        </w:rPr>
        <w:t xml:space="preserve"> </w:t>
      </w:r>
      <w:r w:rsidR="00650CAF" w:rsidRPr="00650CAF">
        <w:rPr>
          <w:b/>
          <w:sz w:val="28"/>
          <w:szCs w:val="28"/>
          <w:lang w:val="be-BY"/>
        </w:rPr>
        <w:t>крыніц і</w:t>
      </w:r>
      <w:r w:rsidR="00650CAF" w:rsidRPr="009F7249">
        <w:rPr>
          <w:sz w:val="28"/>
          <w:szCs w:val="28"/>
          <w:lang w:val="be-BY"/>
        </w:rPr>
        <w:t xml:space="preserve"> </w:t>
      </w:r>
      <w:r w:rsidRPr="001B119B">
        <w:rPr>
          <w:rFonts w:eastAsia="Arial Unicode MS" w:cs="Arial Unicode MS"/>
          <w:b/>
          <w:color w:val="000000"/>
          <w:sz w:val="28"/>
          <w:szCs w:val="28"/>
          <w:u w:color="000000"/>
          <w:bdr w:val="nil"/>
          <w:lang w:val="be-BY"/>
        </w:rPr>
        <w:t>літаратуры</w:t>
      </w:r>
    </w:p>
    <w:p w:rsidR="00F8332E" w:rsidRPr="001B119B" w:rsidRDefault="00F8332E" w:rsidP="00650CAF">
      <w:p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709"/>
        <w:jc w:val="center"/>
        <w:rPr>
          <w:rFonts w:eastAsia="Arial Unicode MS" w:cs="Arial Unicode MS"/>
          <w:b/>
          <w:color w:val="000000"/>
          <w:sz w:val="28"/>
          <w:szCs w:val="28"/>
          <w:u w:color="000000"/>
          <w:bdr w:val="nil"/>
          <w:lang w:val="be-BY"/>
        </w:rPr>
      </w:pPr>
    </w:p>
    <w:p w:rsidR="00484357" w:rsidRPr="00484357" w:rsidRDefault="00484357" w:rsidP="00650CAF">
      <w:pPr>
        <w:numPr>
          <w:ilvl w:val="0"/>
          <w:numId w:val="19"/>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r>
        <w:rPr>
          <w:color w:val="000000"/>
          <w:sz w:val="28"/>
          <w:szCs w:val="28"/>
          <w:u w:color="000000"/>
          <w:bdr w:val="nil"/>
        </w:rPr>
        <w:t>Блок, М. Апология истории или ремесло историка / М. Блок; пер. с франц. Е.М. Лысенко. – М.: Наука, 1973. – 232 с.</w:t>
      </w:r>
    </w:p>
    <w:p w:rsidR="001F46BC" w:rsidRPr="007E1D97" w:rsidRDefault="001F46BC" w:rsidP="00650CAF">
      <w:pPr>
        <w:numPr>
          <w:ilvl w:val="0"/>
          <w:numId w:val="19"/>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r w:rsidRPr="001F46BC">
        <w:rPr>
          <w:iCs/>
          <w:sz w:val="28"/>
          <w:szCs w:val="28"/>
          <w:lang w:val="be-BY"/>
        </w:rPr>
        <w:t>Бережков</w:t>
      </w:r>
      <w:r>
        <w:rPr>
          <w:sz w:val="28"/>
          <w:szCs w:val="28"/>
          <w:lang w:val="be-BY"/>
        </w:rPr>
        <w:t>,</w:t>
      </w:r>
      <w:r w:rsidRPr="001F46BC">
        <w:rPr>
          <w:sz w:val="28"/>
          <w:szCs w:val="28"/>
          <w:lang w:val="be-BY"/>
        </w:rPr>
        <w:t xml:space="preserve"> </w:t>
      </w:r>
      <w:r w:rsidRPr="002D4E94">
        <w:rPr>
          <w:sz w:val="28"/>
          <w:szCs w:val="28"/>
          <w:lang w:val="be-BY"/>
        </w:rPr>
        <w:t>Н.Г. Литовская метрика как исторический источник</w:t>
      </w:r>
      <w:r>
        <w:rPr>
          <w:sz w:val="28"/>
          <w:szCs w:val="28"/>
          <w:lang w:val="be-BY"/>
        </w:rPr>
        <w:t xml:space="preserve"> / Н.Г.Бережков</w:t>
      </w:r>
      <w:r w:rsidRPr="002D4E94">
        <w:rPr>
          <w:sz w:val="28"/>
          <w:szCs w:val="28"/>
          <w:lang w:val="be-BY"/>
        </w:rPr>
        <w:t xml:space="preserve">. М.; – Л.: Изд-во АН СССР, 1946. – </w:t>
      </w:r>
      <w:r w:rsidR="00484357">
        <w:rPr>
          <w:sz w:val="28"/>
          <w:szCs w:val="28"/>
          <w:lang w:val="be-BY"/>
        </w:rPr>
        <w:t>Т</w:t>
      </w:r>
      <w:r w:rsidRPr="002D4E94">
        <w:rPr>
          <w:sz w:val="28"/>
          <w:szCs w:val="28"/>
          <w:lang w:val="be-BY"/>
        </w:rPr>
        <w:t>.1</w:t>
      </w:r>
      <w:r w:rsidR="00484357">
        <w:rPr>
          <w:sz w:val="28"/>
          <w:szCs w:val="28"/>
          <w:lang w:val="be-BY"/>
        </w:rPr>
        <w:t>: О первоначальном составе книг Литовской метрики по 1522 г</w:t>
      </w:r>
      <w:r w:rsidRPr="002D4E94">
        <w:rPr>
          <w:sz w:val="28"/>
          <w:szCs w:val="28"/>
          <w:lang w:val="be-BY"/>
        </w:rPr>
        <w:t>. – 179 с.</w:t>
      </w:r>
    </w:p>
    <w:p w:rsidR="007E1D97" w:rsidRDefault="007E1D97" w:rsidP="00650CAF">
      <w:pPr>
        <w:numPr>
          <w:ilvl w:val="0"/>
          <w:numId w:val="19"/>
        </w:numPr>
        <w:tabs>
          <w:tab w:val="left" w:pos="567"/>
          <w:tab w:val="left" w:pos="1134"/>
        </w:tabs>
        <w:ind w:left="0" w:right="-1" w:firstLine="709"/>
        <w:jc w:val="both"/>
        <w:rPr>
          <w:sz w:val="28"/>
          <w:szCs w:val="28"/>
          <w:lang w:val="be-BY"/>
        </w:rPr>
      </w:pPr>
      <w:r w:rsidRPr="007E1D97">
        <w:rPr>
          <w:iCs/>
          <w:sz w:val="28"/>
          <w:szCs w:val="28"/>
          <w:lang w:val="be-BY"/>
        </w:rPr>
        <w:lastRenderedPageBreak/>
        <w:t>Богданов</w:t>
      </w:r>
      <w:r>
        <w:rPr>
          <w:sz w:val="28"/>
          <w:szCs w:val="28"/>
          <w:lang w:val="be-BY"/>
        </w:rPr>
        <w:t>,</w:t>
      </w:r>
      <w:r w:rsidRPr="002D4E94">
        <w:rPr>
          <w:sz w:val="28"/>
          <w:szCs w:val="28"/>
          <w:lang w:val="be-BY"/>
        </w:rPr>
        <w:t xml:space="preserve"> А.П. Филиграноведение вчера и сегодня </w:t>
      </w:r>
      <w:r>
        <w:rPr>
          <w:sz w:val="28"/>
          <w:szCs w:val="28"/>
          <w:lang w:val="be-BY"/>
        </w:rPr>
        <w:t xml:space="preserve">/ А.П.Богданов </w:t>
      </w:r>
      <w:r w:rsidRPr="002D4E94">
        <w:rPr>
          <w:sz w:val="28"/>
          <w:szCs w:val="28"/>
          <w:lang w:val="be-BY"/>
        </w:rPr>
        <w:t>// История и палеография: Сб.статей. – М., 1993. – Ч.2. – С.302–432.</w:t>
      </w:r>
    </w:p>
    <w:p w:rsidR="00910FEB" w:rsidRDefault="00910FEB" w:rsidP="00650CAF">
      <w:pPr>
        <w:numPr>
          <w:ilvl w:val="0"/>
          <w:numId w:val="19"/>
        </w:numPr>
        <w:tabs>
          <w:tab w:val="left" w:pos="567"/>
          <w:tab w:val="left" w:pos="1134"/>
        </w:tabs>
        <w:ind w:left="0" w:right="-1" w:firstLine="709"/>
        <w:jc w:val="both"/>
        <w:rPr>
          <w:sz w:val="28"/>
          <w:szCs w:val="28"/>
          <w:lang w:val="be-BY"/>
        </w:rPr>
      </w:pPr>
      <w:r>
        <w:rPr>
          <w:sz w:val="28"/>
          <w:szCs w:val="28"/>
          <w:lang w:val="be-BY"/>
        </w:rPr>
        <w:t>Бродель, Ф. Материальная цивилизация, экономика и капитализм</w:t>
      </w:r>
      <w:r w:rsidR="0081162E">
        <w:rPr>
          <w:sz w:val="28"/>
          <w:szCs w:val="28"/>
          <w:lang w:val="be-BY"/>
        </w:rPr>
        <w:t>,</w:t>
      </w:r>
      <w:r w:rsidR="0081162E" w:rsidRPr="0081162E">
        <w:rPr>
          <w:sz w:val="28"/>
          <w:szCs w:val="28"/>
        </w:rPr>
        <w:t xml:space="preserve"> </w:t>
      </w:r>
      <w:r w:rsidR="0081162E">
        <w:rPr>
          <w:sz w:val="28"/>
          <w:szCs w:val="28"/>
          <w:lang w:val="en-US"/>
        </w:rPr>
        <w:t>XV</w:t>
      </w:r>
      <w:r w:rsidR="0081162E" w:rsidRPr="0081162E">
        <w:rPr>
          <w:sz w:val="28"/>
          <w:szCs w:val="28"/>
        </w:rPr>
        <w:t xml:space="preserve"> </w:t>
      </w:r>
      <w:r w:rsidR="0081162E">
        <w:rPr>
          <w:sz w:val="28"/>
          <w:szCs w:val="28"/>
        </w:rPr>
        <w:t>–</w:t>
      </w:r>
      <w:r w:rsidR="0081162E" w:rsidRPr="0081162E">
        <w:rPr>
          <w:sz w:val="28"/>
          <w:szCs w:val="28"/>
        </w:rPr>
        <w:t xml:space="preserve"> </w:t>
      </w:r>
      <w:r w:rsidR="0081162E">
        <w:rPr>
          <w:sz w:val="28"/>
          <w:szCs w:val="28"/>
          <w:lang w:val="en-US"/>
        </w:rPr>
        <w:t>XVIII</w:t>
      </w:r>
      <w:r w:rsidR="0081162E" w:rsidRPr="0081162E">
        <w:rPr>
          <w:sz w:val="28"/>
          <w:szCs w:val="28"/>
        </w:rPr>
        <w:t xml:space="preserve"> </w:t>
      </w:r>
      <w:r w:rsidR="0081162E">
        <w:rPr>
          <w:sz w:val="28"/>
          <w:szCs w:val="28"/>
        </w:rPr>
        <w:t xml:space="preserve">вв. / Ф. </w:t>
      </w:r>
      <w:proofErr w:type="spellStart"/>
      <w:r w:rsidR="0081162E">
        <w:rPr>
          <w:sz w:val="28"/>
          <w:szCs w:val="28"/>
        </w:rPr>
        <w:t>Бродель</w:t>
      </w:r>
      <w:proofErr w:type="spellEnd"/>
      <w:r w:rsidR="0081162E">
        <w:rPr>
          <w:sz w:val="28"/>
          <w:szCs w:val="28"/>
        </w:rPr>
        <w:t>; в 3 тт. – М.: Весь мир – Т. 1, 2006. – 592 с.; Т. 2, 2006. – 672 с.; Т. 3, 2007 – 752 с.</w:t>
      </w:r>
    </w:p>
    <w:p w:rsidR="007E1D97" w:rsidRPr="007E1D97" w:rsidRDefault="007E1D97" w:rsidP="00650CAF">
      <w:pPr>
        <w:numPr>
          <w:ilvl w:val="0"/>
          <w:numId w:val="19"/>
        </w:numPr>
        <w:tabs>
          <w:tab w:val="left" w:pos="567"/>
          <w:tab w:val="left" w:pos="1134"/>
        </w:tabs>
        <w:ind w:left="0" w:right="-1" w:firstLine="709"/>
        <w:jc w:val="both"/>
        <w:rPr>
          <w:sz w:val="28"/>
          <w:szCs w:val="28"/>
          <w:lang w:val="be-BY"/>
        </w:rPr>
      </w:pPr>
      <w:r w:rsidRPr="007E1D97">
        <w:rPr>
          <w:iCs/>
          <w:sz w:val="28"/>
          <w:szCs w:val="28"/>
          <w:lang w:val="be-BY"/>
        </w:rPr>
        <w:t>Вайтовіч</w:t>
      </w:r>
      <w:r>
        <w:rPr>
          <w:iCs/>
          <w:sz w:val="28"/>
          <w:szCs w:val="28"/>
          <w:lang w:val="be-BY"/>
        </w:rPr>
        <w:t>,</w:t>
      </w:r>
      <w:r w:rsidRPr="007E1D97">
        <w:rPr>
          <w:sz w:val="28"/>
          <w:szCs w:val="28"/>
          <w:lang w:val="be-BY"/>
        </w:rPr>
        <w:t xml:space="preserve"> Н.Т.</w:t>
      </w:r>
      <w:r w:rsidRPr="002D4E94">
        <w:rPr>
          <w:sz w:val="28"/>
          <w:szCs w:val="28"/>
          <w:lang w:val="be-BY"/>
        </w:rPr>
        <w:t xml:space="preserve"> Баркалабаўскі летапіс</w:t>
      </w:r>
      <w:r>
        <w:rPr>
          <w:sz w:val="28"/>
          <w:szCs w:val="28"/>
          <w:lang w:val="be-BY"/>
        </w:rPr>
        <w:t xml:space="preserve"> / Н.Т.Вайтовіч</w:t>
      </w:r>
      <w:r w:rsidRPr="002D4E94">
        <w:rPr>
          <w:sz w:val="28"/>
          <w:szCs w:val="28"/>
          <w:lang w:val="be-BY"/>
        </w:rPr>
        <w:t xml:space="preserve">. – </w:t>
      </w:r>
      <w:r>
        <w:rPr>
          <w:sz w:val="28"/>
          <w:szCs w:val="28"/>
          <w:lang w:val="be-BY"/>
        </w:rPr>
        <w:t>Мінск: Навука і тэхніка, 1977. – 205 </w:t>
      </w:r>
      <w:r w:rsidRPr="002D4E94">
        <w:rPr>
          <w:sz w:val="28"/>
          <w:szCs w:val="28"/>
          <w:lang w:val="be-BY"/>
        </w:rPr>
        <w:t>с.</w:t>
      </w:r>
    </w:p>
    <w:p w:rsidR="001F46BC" w:rsidRPr="00484357" w:rsidRDefault="001F46BC" w:rsidP="00650CAF">
      <w:pPr>
        <w:numPr>
          <w:ilvl w:val="0"/>
          <w:numId w:val="19"/>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r>
        <w:rPr>
          <w:sz w:val="28"/>
          <w:szCs w:val="28"/>
          <w:lang w:val="be-BY"/>
        </w:rPr>
        <w:t xml:space="preserve">Гинзбург, К. Сыр и черви. Картина мира одного мельника, жившего в </w:t>
      </w:r>
      <w:r>
        <w:rPr>
          <w:sz w:val="28"/>
          <w:szCs w:val="28"/>
          <w:lang w:val="en-US"/>
        </w:rPr>
        <w:t>XVI</w:t>
      </w:r>
      <w:r>
        <w:rPr>
          <w:sz w:val="28"/>
          <w:szCs w:val="28"/>
        </w:rPr>
        <w:t xml:space="preserve"> в. / </w:t>
      </w:r>
      <w:proofErr w:type="spellStart"/>
      <w:r>
        <w:rPr>
          <w:sz w:val="28"/>
          <w:szCs w:val="28"/>
        </w:rPr>
        <w:t>К.Гинзбург</w:t>
      </w:r>
      <w:proofErr w:type="spellEnd"/>
      <w:r>
        <w:rPr>
          <w:sz w:val="28"/>
          <w:szCs w:val="28"/>
        </w:rPr>
        <w:t xml:space="preserve">; пер. с итал. </w:t>
      </w:r>
      <w:proofErr w:type="spellStart"/>
      <w:r>
        <w:rPr>
          <w:sz w:val="28"/>
          <w:szCs w:val="28"/>
        </w:rPr>
        <w:t>М.Л.Андреева</w:t>
      </w:r>
      <w:proofErr w:type="spellEnd"/>
      <w:r>
        <w:rPr>
          <w:sz w:val="28"/>
          <w:szCs w:val="28"/>
        </w:rPr>
        <w:t xml:space="preserve">, </w:t>
      </w:r>
      <w:proofErr w:type="spellStart"/>
      <w:r>
        <w:rPr>
          <w:sz w:val="28"/>
          <w:szCs w:val="28"/>
        </w:rPr>
        <w:t>М.Н.Архангельской</w:t>
      </w:r>
      <w:proofErr w:type="spellEnd"/>
      <w:r>
        <w:rPr>
          <w:sz w:val="28"/>
          <w:szCs w:val="28"/>
        </w:rPr>
        <w:t>. – М.: РОССПЭН, 2000. – 272 с.</w:t>
      </w:r>
    </w:p>
    <w:p w:rsidR="00484357" w:rsidRPr="00595017" w:rsidRDefault="00484357" w:rsidP="00650CAF">
      <w:pPr>
        <w:numPr>
          <w:ilvl w:val="0"/>
          <w:numId w:val="19"/>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r w:rsidRPr="00212A77">
        <w:rPr>
          <w:sz w:val="28"/>
          <w:szCs w:val="28"/>
          <w:lang w:val="be-BY"/>
        </w:rPr>
        <w:t xml:space="preserve">Груша, А.И. Документальная письменность Великого Княжества Литовского (конец </w:t>
      </w:r>
      <w:r w:rsidRPr="00212A77">
        <w:rPr>
          <w:sz w:val="28"/>
          <w:szCs w:val="28"/>
          <w:lang w:val="en-US"/>
        </w:rPr>
        <w:t>XIV</w:t>
      </w:r>
      <w:r w:rsidRPr="00212A77">
        <w:rPr>
          <w:sz w:val="28"/>
          <w:szCs w:val="28"/>
        </w:rPr>
        <w:t xml:space="preserve"> – первая треть </w:t>
      </w:r>
      <w:r w:rsidRPr="00212A77">
        <w:rPr>
          <w:sz w:val="28"/>
          <w:szCs w:val="28"/>
          <w:lang w:val="en-US"/>
        </w:rPr>
        <w:t>XVI</w:t>
      </w:r>
      <w:r w:rsidRPr="00212A77">
        <w:rPr>
          <w:sz w:val="28"/>
          <w:szCs w:val="28"/>
        </w:rPr>
        <w:t xml:space="preserve"> в.</w:t>
      </w:r>
      <w:r w:rsidRPr="00212A77">
        <w:rPr>
          <w:sz w:val="28"/>
          <w:szCs w:val="28"/>
          <w:lang w:val="be-BY"/>
        </w:rPr>
        <w:t>)</w:t>
      </w:r>
      <w:r w:rsidRPr="00212A77">
        <w:rPr>
          <w:sz w:val="28"/>
          <w:szCs w:val="28"/>
        </w:rPr>
        <w:t xml:space="preserve"> </w:t>
      </w:r>
      <w:r w:rsidRPr="00212A77">
        <w:t>/</w:t>
      </w:r>
      <w:r w:rsidRPr="00212A77">
        <w:rPr>
          <w:sz w:val="28"/>
          <w:szCs w:val="28"/>
          <w:lang w:val="be-BY"/>
        </w:rPr>
        <w:t xml:space="preserve"> </w:t>
      </w:r>
      <w:r w:rsidRPr="00212A77">
        <w:rPr>
          <w:sz w:val="28"/>
          <w:szCs w:val="28"/>
        </w:rPr>
        <w:t xml:space="preserve">А.И. </w:t>
      </w:r>
      <w:r w:rsidRPr="00212A77">
        <w:rPr>
          <w:sz w:val="28"/>
          <w:szCs w:val="28"/>
          <w:lang w:val="be-BY"/>
        </w:rPr>
        <w:t>Груша. – Минск: Беларуская навука, 2015. – 465 с.</w:t>
      </w:r>
    </w:p>
    <w:p w:rsidR="00595017" w:rsidRPr="001F46BC" w:rsidRDefault="00595017" w:rsidP="00650CAF">
      <w:pPr>
        <w:numPr>
          <w:ilvl w:val="0"/>
          <w:numId w:val="19"/>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r w:rsidRPr="00595017">
        <w:rPr>
          <w:iCs/>
          <w:sz w:val="28"/>
          <w:szCs w:val="28"/>
          <w:lang w:val="be-BY"/>
        </w:rPr>
        <w:t>Даўгяла</w:t>
      </w:r>
      <w:r>
        <w:rPr>
          <w:sz w:val="28"/>
          <w:szCs w:val="28"/>
          <w:lang w:val="be-BY"/>
        </w:rPr>
        <w:t>,</w:t>
      </w:r>
      <w:r w:rsidRPr="00595017">
        <w:rPr>
          <w:sz w:val="28"/>
          <w:szCs w:val="28"/>
          <w:lang w:val="be-BY"/>
        </w:rPr>
        <w:t xml:space="preserve"> </w:t>
      </w:r>
      <w:r w:rsidRPr="002D4E94">
        <w:rPr>
          <w:sz w:val="28"/>
          <w:szCs w:val="28"/>
          <w:lang w:val="be-BY"/>
        </w:rPr>
        <w:t>Дз.І. Літоўская метрыка і яе каштоўнасць для вывучэння мінуўшчыны Беларусі</w:t>
      </w:r>
      <w:r>
        <w:rPr>
          <w:sz w:val="28"/>
          <w:szCs w:val="28"/>
          <w:lang w:val="be-BY"/>
        </w:rPr>
        <w:t xml:space="preserve"> / Дз.І.Даўгяла</w:t>
      </w:r>
      <w:r w:rsidRPr="002D4E94">
        <w:rPr>
          <w:sz w:val="28"/>
          <w:szCs w:val="28"/>
          <w:lang w:val="be-BY"/>
        </w:rPr>
        <w:t>. – Рыга, 1933. – 14 с.</w:t>
      </w:r>
    </w:p>
    <w:p w:rsidR="001B119B" w:rsidRPr="00484357" w:rsidRDefault="001B119B" w:rsidP="00650CAF">
      <w:pPr>
        <w:numPr>
          <w:ilvl w:val="0"/>
          <w:numId w:val="19"/>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r w:rsidRPr="00A42C1D">
        <w:rPr>
          <w:sz w:val="28"/>
          <w:szCs w:val="28"/>
          <w:lang w:val="be-BY"/>
        </w:rPr>
        <w:t>Длугош</w:t>
      </w:r>
      <w:r>
        <w:rPr>
          <w:sz w:val="28"/>
          <w:szCs w:val="28"/>
          <w:lang w:val="be-BY"/>
        </w:rPr>
        <w:t>,</w:t>
      </w:r>
      <w:r w:rsidRPr="00A42C1D">
        <w:rPr>
          <w:sz w:val="28"/>
          <w:szCs w:val="28"/>
          <w:lang w:val="be-BY"/>
        </w:rPr>
        <w:t xml:space="preserve"> Я.</w:t>
      </w:r>
      <w:r w:rsidRPr="002D4E94">
        <w:rPr>
          <w:sz w:val="28"/>
          <w:szCs w:val="28"/>
          <w:lang w:val="be-BY"/>
        </w:rPr>
        <w:t xml:space="preserve"> Грюнвальдская битва</w:t>
      </w:r>
      <w:r>
        <w:rPr>
          <w:sz w:val="28"/>
          <w:szCs w:val="28"/>
          <w:lang w:val="be-BY"/>
        </w:rPr>
        <w:t xml:space="preserve"> / Я.Длугош</w:t>
      </w:r>
      <w:r w:rsidRPr="002D4E94">
        <w:rPr>
          <w:sz w:val="28"/>
          <w:szCs w:val="28"/>
          <w:lang w:val="be-BY"/>
        </w:rPr>
        <w:t xml:space="preserve">. </w:t>
      </w:r>
      <w:r>
        <w:rPr>
          <w:sz w:val="28"/>
          <w:szCs w:val="28"/>
          <w:lang w:val="be-BY"/>
        </w:rPr>
        <w:t xml:space="preserve">– </w:t>
      </w:r>
      <w:r w:rsidRPr="002D4E94">
        <w:rPr>
          <w:sz w:val="28"/>
          <w:szCs w:val="28"/>
          <w:lang w:val="be-BY"/>
        </w:rPr>
        <w:t>М.; Л., 1962. – 214 с.</w:t>
      </w:r>
    </w:p>
    <w:p w:rsidR="00484357" w:rsidRPr="001B119B" w:rsidRDefault="00484357" w:rsidP="00650CAF">
      <w:pPr>
        <w:numPr>
          <w:ilvl w:val="0"/>
          <w:numId w:val="19"/>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r w:rsidRPr="008C2A8B">
        <w:rPr>
          <w:sz w:val="28"/>
          <w:szCs w:val="28"/>
        </w:rPr>
        <w:t xml:space="preserve">«Для </w:t>
      </w:r>
      <w:proofErr w:type="spellStart"/>
      <w:r w:rsidRPr="008C2A8B">
        <w:rPr>
          <w:sz w:val="28"/>
          <w:szCs w:val="28"/>
        </w:rPr>
        <w:t>лепшое</w:t>
      </w:r>
      <w:proofErr w:type="spellEnd"/>
      <w:r w:rsidRPr="008C2A8B">
        <w:rPr>
          <w:sz w:val="28"/>
          <w:szCs w:val="28"/>
        </w:rPr>
        <w:t xml:space="preserve"> твердости...»: </w:t>
      </w:r>
      <w:proofErr w:type="spellStart"/>
      <w:r w:rsidRPr="008C2A8B">
        <w:rPr>
          <w:sz w:val="28"/>
          <w:szCs w:val="28"/>
        </w:rPr>
        <w:t>пергаментныя</w:t>
      </w:r>
      <w:proofErr w:type="spellEnd"/>
      <w:r w:rsidRPr="008C2A8B">
        <w:rPr>
          <w:sz w:val="28"/>
          <w:szCs w:val="28"/>
        </w:rPr>
        <w:t xml:space="preserve"> </w:t>
      </w:r>
      <w:proofErr w:type="spellStart"/>
      <w:r w:rsidRPr="008C2A8B">
        <w:rPr>
          <w:sz w:val="28"/>
          <w:szCs w:val="28"/>
        </w:rPr>
        <w:t>дакументы</w:t>
      </w:r>
      <w:proofErr w:type="spellEnd"/>
      <w:r w:rsidRPr="008C2A8B">
        <w:rPr>
          <w:sz w:val="28"/>
          <w:szCs w:val="28"/>
        </w:rPr>
        <w:t xml:space="preserve"> </w:t>
      </w:r>
      <w:proofErr w:type="spellStart"/>
      <w:r w:rsidRPr="008C2A8B">
        <w:rPr>
          <w:sz w:val="28"/>
          <w:szCs w:val="28"/>
        </w:rPr>
        <w:t>перыяду</w:t>
      </w:r>
      <w:proofErr w:type="spellEnd"/>
      <w:r w:rsidRPr="008C2A8B">
        <w:rPr>
          <w:sz w:val="28"/>
          <w:szCs w:val="28"/>
        </w:rPr>
        <w:t xml:space="preserve"> </w:t>
      </w:r>
      <w:proofErr w:type="spellStart"/>
      <w:r w:rsidRPr="008C2A8B">
        <w:rPr>
          <w:sz w:val="28"/>
          <w:szCs w:val="28"/>
        </w:rPr>
        <w:t>Вялік</w:t>
      </w:r>
      <w:r w:rsidRPr="008C2A8B">
        <w:rPr>
          <w:sz w:val="28"/>
          <w:szCs w:val="28"/>
        </w:rPr>
        <w:t>а</w:t>
      </w:r>
      <w:r w:rsidRPr="008C2A8B">
        <w:rPr>
          <w:sz w:val="28"/>
          <w:szCs w:val="28"/>
        </w:rPr>
        <w:t>га</w:t>
      </w:r>
      <w:proofErr w:type="spellEnd"/>
      <w:r w:rsidRPr="008C2A8B">
        <w:rPr>
          <w:sz w:val="28"/>
          <w:szCs w:val="28"/>
        </w:rPr>
        <w:t xml:space="preserve"> </w:t>
      </w:r>
      <w:proofErr w:type="spellStart"/>
      <w:r w:rsidRPr="008C2A8B">
        <w:rPr>
          <w:sz w:val="28"/>
          <w:szCs w:val="28"/>
        </w:rPr>
        <w:t>Княства</w:t>
      </w:r>
      <w:proofErr w:type="spellEnd"/>
      <w:r w:rsidRPr="008C2A8B">
        <w:rPr>
          <w:sz w:val="28"/>
          <w:szCs w:val="28"/>
        </w:rPr>
        <w:t xml:space="preserve"> </w:t>
      </w:r>
      <w:proofErr w:type="spellStart"/>
      <w:r w:rsidRPr="008C2A8B">
        <w:rPr>
          <w:sz w:val="28"/>
          <w:szCs w:val="28"/>
        </w:rPr>
        <w:t>Літоўскага</w:t>
      </w:r>
      <w:proofErr w:type="spellEnd"/>
      <w:r w:rsidRPr="008C2A8B">
        <w:rPr>
          <w:sz w:val="28"/>
          <w:szCs w:val="28"/>
        </w:rPr>
        <w:t xml:space="preserve"> з </w:t>
      </w:r>
      <w:proofErr w:type="spellStart"/>
      <w:r w:rsidRPr="008C2A8B">
        <w:rPr>
          <w:sz w:val="28"/>
          <w:szCs w:val="28"/>
        </w:rPr>
        <w:t>фондаў</w:t>
      </w:r>
      <w:proofErr w:type="spellEnd"/>
      <w:r w:rsidRPr="008C2A8B">
        <w:rPr>
          <w:sz w:val="28"/>
          <w:szCs w:val="28"/>
        </w:rPr>
        <w:t xml:space="preserve"> </w:t>
      </w:r>
      <w:proofErr w:type="spellStart"/>
      <w:r w:rsidRPr="008C2A8B">
        <w:rPr>
          <w:sz w:val="28"/>
          <w:szCs w:val="28"/>
        </w:rPr>
        <w:t>Нацыянальнага</w:t>
      </w:r>
      <w:proofErr w:type="spellEnd"/>
      <w:r w:rsidRPr="008C2A8B">
        <w:rPr>
          <w:sz w:val="28"/>
          <w:szCs w:val="28"/>
        </w:rPr>
        <w:t xml:space="preserve"> </w:t>
      </w:r>
      <w:proofErr w:type="spellStart"/>
      <w:r w:rsidRPr="008C2A8B">
        <w:rPr>
          <w:sz w:val="28"/>
          <w:szCs w:val="28"/>
        </w:rPr>
        <w:t>гістарычнага</w:t>
      </w:r>
      <w:proofErr w:type="spellEnd"/>
      <w:r w:rsidRPr="008C2A8B">
        <w:rPr>
          <w:sz w:val="28"/>
          <w:szCs w:val="28"/>
        </w:rPr>
        <w:t xml:space="preserve"> </w:t>
      </w:r>
      <w:proofErr w:type="spellStart"/>
      <w:r w:rsidRPr="008C2A8B">
        <w:rPr>
          <w:sz w:val="28"/>
          <w:szCs w:val="28"/>
        </w:rPr>
        <w:t>архіва</w:t>
      </w:r>
      <w:proofErr w:type="spellEnd"/>
      <w:r w:rsidRPr="008C2A8B">
        <w:rPr>
          <w:sz w:val="28"/>
          <w:szCs w:val="28"/>
        </w:rPr>
        <w:t xml:space="preserve"> </w:t>
      </w:r>
      <w:proofErr w:type="spellStart"/>
      <w:r w:rsidRPr="008C2A8B">
        <w:rPr>
          <w:sz w:val="28"/>
          <w:szCs w:val="28"/>
        </w:rPr>
        <w:t>Б</w:t>
      </w:r>
      <w:r w:rsidRPr="008C2A8B">
        <w:rPr>
          <w:sz w:val="28"/>
          <w:szCs w:val="28"/>
        </w:rPr>
        <w:t>е</w:t>
      </w:r>
      <w:r w:rsidRPr="008C2A8B">
        <w:rPr>
          <w:sz w:val="28"/>
          <w:szCs w:val="28"/>
        </w:rPr>
        <w:t>ларусі</w:t>
      </w:r>
      <w:proofErr w:type="spellEnd"/>
      <w:r w:rsidRPr="008C2A8B">
        <w:rPr>
          <w:sz w:val="28"/>
          <w:szCs w:val="28"/>
        </w:rPr>
        <w:t xml:space="preserve"> (1391</w:t>
      </w:r>
      <w:r w:rsidRPr="00061085">
        <w:rPr>
          <w:rFonts w:eastAsia="Arial Unicode MS" w:cs="Arial Unicode MS"/>
          <w:color w:val="000000"/>
          <w:sz w:val="28"/>
          <w:szCs w:val="28"/>
          <w:u w:color="000000"/>
          <w:bdr w:val="nil"/>
        </w:rPr>
        <w:t>–</w:t>
      </w:r>
      <w:r w:rsidRPr="008C2A8B">
        <w:rPr>
          <w:sz w:val="28"/>
          <w:szCs w:val="28"/>
        </w:rPr>
        <w:t xml:space="preserve">1566 гг.) / уклад.: </w:t>
      </w:r>
      <w:proofErr w:type="spellStart"/>
      <w:r w:rsidRPr="008C2A8B">
        <w:rPr>
          <w:sz w:val="28"/>
          <w:szCs w:val="28"/>
        </w:rPr>
        <w:t>Я.С.Глінскі</w:t>
      </w:r>
      <w:proofErr w:type="spellEnd"/>
      <w:r w:rsidRPr="008C2A8B">
        <w:rPr>
          <w:sz w:val="28"/>
          <w:szCs w:val="28"/>
        </w:rPr>
        <w:t xml:space="preserve">, </w:t>
      </w:r>
      <w:proofErr w:type="spellStart"/>
      <w:r w:rsidRPr="008C2A8B">
        <w:rPr>
          <w:sz w:val="28"/>
          <w:szCs w:val="28"/>
        </w:rPr>
        <w:t>А.А.Жлутка</w:t>
      </w:r>
      <w:proofErr w:type="spellEnd"/>
      <w:r w:rsidRPr="008C2A8B">
        <w:rPr>
          <w:sz w:val="28"/>
          <w:szCs w:val="28"/>
        </w:rPr>
        <w:t xml:space="preserve">, </w:t>
      </w:r>
      <w:proofErr w:type="spellStart"/>
      <w:r w:rsidRPr="008C2A8B">
        <w:rPr>
          <w:sz w:val="28"/>
          <w:szCs w:val="28"/>
        </w:rPr>
        <w:t>Д.В.Лісейчыкаў</w:t>
      </w:r>
      <w:proofErr w:type="spellEnd"/>
      <w:r w:rsidRPr="008C2A8B">
        <w:rPr>
          <w:sz w:val="28"/>
          <w:szCs w:val="28"/>
        </w:rPr>
        <w:t xml:space="preserve">. </w:t>
      </w:r>
      <w:r w:rsidRPr="00061085">
        <w:rPr>
          <w:rFonts w:eastAsia="Arial Unicode MS" w:cs="Arial Unicode MS"/>
          <w:color w:val="000000"/>
          <w:sz w:val="28"/>
          <w:szCs w:val="28"/>
          <w:u w:color="000000"/>
          <w:bdr w:val="nil"/>
        </w:rPr>
        <w:t>–</w:t>
      </w:r>
      <w:r w:rsidRPr="008C2A8B">
        <w:rPr>
          <w:sz w:val="28"/>
          <w:szCs w:val="28"/>
        </w:rPr>
        <w:t xml:space="preserve"> </w:t>
      </w:r>
      <w:proofErr w:type="spellStart"/>
      <w:r w:rsidRPr="008C2A8B">
        <w:rPr>
          <w:sz w:val="28"/>
          <w:szCs w:val="28"/>
        </w:rPr>
        <w:t>Мінск</w:t>
      </w:r>
      <w:proofErr w:type="spellEnd"/>
      <w:r w:rsidRPr="008C2A8B">
        <w:rPr>
          <w:sz w:val="28"/>
          <w:szCs w:val="28"/>
        </w:rPr>
        <w:t>: Б</w:t>
      </w:r>
      <w:r w:rsidRPr="008C2A8B">
        <w:rPr>
          <w:sz w:val="28"/>
          <w:szCs w:val="28"/>
        </w:rPr>
        <w:t>е</w:t>
      </w:r>
      <w:r w:rsidRPr="008C2A8B">
        <w:rPr>
          <w:sz w:val="28"/>
          <w:szCs w:val="28"/>
        </w:rPr>
        <w:t xml:space="preserve">ларусь, 2018. </w:t>
      </w:r>
      <w:r w:rsidRPr="00061085">
        <w:rPr>
          <w:rFonts w:eastAsia="Arial Unicode MS" w:cs="Arial Unicode MS"/>
          <w:color w:val="000000"/>
          <w:sz w:val="28"/>
          <w:szCs w:val="28"/>
          <w:u w:color="000000"/>
          <w:bdr w:val="nil"/>
        </w:rPr>
        <w:t>–</w:t>
      </w:r>
      <w:r w:rsidRPr="008C2A8B">
        <w:rPr>
          <w:sz w:val="28"/>
          <w:szCs w:val="28"/>
        </w:rPr>
        <w:t xml:space="preserve"> 143 с.</w:t>
      </w:r>
    </w:p>
    <w:p w:rsidR="001B119B" w:rsidRPr="00F053F2" w:rsidRDefault="001B119B" w:rsidP="00650CAF">
      <w:pPr>
        <w:numPr>
          <w:ilvl w:val="0"/>
          <w:numId w:val="19"/>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r>
        <w:rPr>
          <w:sz w:val="28"/>
          <w:szCs w:val="28"/>
          <w:lang w:val="be-BY"/>
        </w:rPr>
        <w:t>Дройзен, И.Г. Историка. Лекции об энциклопедии и методологии истории / И.Г.Дройзен. – Санкт-Петербург: Издательство “Владимир Даль”, 2004. – 584 с.</w:t>
      </w:r>
    </w:p>
    <w:p w:rsidR="00F053F2" w:rsidRPr="00F053F2" w:rsidRDefault="00F053F2" w:rsidP="00650CAF">
      <w:pPr>
        <w:numPr>
          <w:ilvl w:val="0"/>
          <w:numId w:val="19"/>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r w:rsidRPr="002D4E94">
        <w:rPr>
          <w:sz w:val="28"/>
          <w:szCs w:val="28"/>
          <w:lang w:val="be-BY"/>
        </w:rPr>
        <w:t>Инвентари магнатских владений Белоруссии XVII–XVIII вв. Владение Сморгонь. – М</w:t>
      </w:r>
      <w:r>
        <w:rPr>
          <w:sz w:val="28"/>
          <w:szCs w:val="28"/>
          <w:lang w:val="be-BY"/>
        </w:rPr>
        <w:t>и</w:t>
      </w:r>
      <w:r w:rsidRPr="002D4E94">
        <w:rPr>
          <w:sz w:val="28"/>
          <w:szCs w:val="28"/>
          <w:lang w:val="be-BY"/>
        </w:rPr>
        <w:t>н</w:t>
      </w:r>
      <w:r>
        <w:rPr>
          <w:sz w:val="28"/>
          <w:szCs w:val="28"/>
          <w:lang w:val="be-BY"/>
        </w:rPr>
        <w:t>ск</w:t>
      </w:r>
      <w:r w:rsidRPr="002D4E94">
        <w:rPr>
          <w:sz w:val="28"/>
          <w:szCs w:val="28"/>
          <w:lang w:val="be-BY"/>
        </w:rPr>
        <w:t>, 1977. – 251 с.</w:t>
      </w:r>
    </w:p>
    <w:p w:rsidR="00F053F2" w:rsidRPr="001F46BC" w:rsidRDefault="00F053F2" w:rsidP="00650CAF">
      <w:pPr>
        <w:numPr>
          <w:ilvl w:val="0"/>
          <w:numId w:val="19"/>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r w:rsidRPr="002D4E94">
        <w:rPr>
          <w:sz w:val="28"/>
          <w:szCs w:val="28"/>
          <w:lang w:val="be-BY"/>
        </w:rPr>
        <w:t>Инвентари магнатских владений Белоруссии XVII–XVIII вв. Владение Тимковичи. – М</w:t>
      </w:r>
      <w:r>
        <w:rPr>
          <w:sz w:val="28"/>
          <w:szCs w:val="28"/>
          <w:lang w:val="be-BY"/>
        </w:rPr>
        <w:t>и</w:t>
      </w:r>
      <w:r w:rsidRPr="002D4E94">
        <w:rPr>
          <w:sz w:val="28"/>
          <w:szCs w:val="28"/>
          <w:lang w:val="be-BY"/>
        </w:rPr>
        <w:t>н</w:t>
      </w:r>
      <w:r>
        <w:rPr>
          <w:sz w:val="28"/>
          <w:szCs w:val="28"/>
          <w:lang w:val="be-BY"/>
        </w:rPr>
        <w:t>ск</w:t>
      </w:r>
      <w:r w:rsidRPr="002D4E94">
        <w:rPr>
          <w:sz w:val="28"/>
          <w:szCs w:val="28"/>
          <w:lang w:val="be-BY"/>
        </w:rPr>
        <w:t>, 1982. – 216 с.</w:t>
      </w:r>
    </w:p>
    <w:p w:rsidR="001F46BC" w:rsidRPr="006D39C0" w:rsidRDefault="001F46BC" w:rsidP="00650CAF">
      <w:pPr>
        <w:numPr>
          <w:ilvl w:val="0"/>
          <w:numId w:val="19"/>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r w:rsidRPr="001F46BC">
        <w:rPr>
          <w:iCs/>
          <w:sz w:val="28"/>
          <w:szCs w:val="28"/>
          <w:lang w:val="be-BY"/>
        </w:rPr>
        <w:t>Каштанов</w:t>
      </w:r>
      <w:r>
        <w:rPr>
          <w:sz w:val="28"/>
          <w:szCs w:val="28"/>
          <w:lang w:val="be-BY"/>
        </w:rPr>
        <w:t>,</w:t>
      </w:r>
      <w:r w:rsidRPr="002D4E94">
        <w:rPr>
          <w:sz w:val="28"/>
          <w:szCs w:val="28"/>
          <w:lang w:val="be-BY"/>
        </w:rPr>
        <w:t xml:space="preserve"> С.М. Очерки русской дипломатики</w:t>
      </w:r>
      <w:r>
        <w:rPr>
          <w:sz w:val="28"/>
          <w:szCs w:val="28"/>
          <w:lang w:val="be-BY"/>
        </w:rPr>
        <w:t xml:space="preserve"> / С.М.Каштанов</w:t>
      </w:r>
      <w:r w:rsidRPr="002D4E94">
        <w:rPr>
          <w:sz w:val="28"/>
          <w:szCs w:val="28"/>
          <w:lang w:val="be-BY"/>
        </w:rPr>
        <w:t>. – М.: Наука, 1970. – 498 с.</w:t>
      </w:r>
    </w:p>
    <w:p w:rsidR="006D39C0" w:rsidRPr="006D39C0" w:rsidRDefault="006D39C0" w:rsidP="00650CAF">
      <w:pPr>
        <w:numPr>
          <w:ilvl w:val="0"/>
          <w:numId w:val="19"/>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r w:rsidRPr="002D4E94">
        <w:rPr>
          <w:sz w:val="28"/>
          <w:szCs w:val="28"/>
          <w:lang w:val="be-BY"/>
        </w:rPr>
        <w:t xml:space="preserve">Кніга жыцій і хаджэнняў / Пер. са старажытнарус., старабеларус. і польск.; </w:t>
      </w:r>
      <w:r>
        <w:rPr>
          <w:sz w:val="28"/>
          <w:szCs w:val="28"/>
          <w:lang w:val="be-BY"/>
        </w:rPr>
        <w:t>у</w:t>
      </w:r>
      <w:r w:rsidRPr="002D4E94">
        <w:rPr>
          <w:sz w:val="28"/>
          <w:szCs w:val="28"/>
          <w:lang w:val="be-BY"/>
        </w:rPr>
        <w:t>клад., прадм. і каментарыі А. Мельнікава. – М</w:t>
      </w:r>
      <w:r>
        <w:rPr>
          <w:sz w:val="28"/>
          <w:szCs w:val="28"/>
          <w:lang w:val="be-BY"/>
        </w:rPr>
        <w:t>і</w:t>
      </w:r>
      <w:r w:rsidRPr="002D4E94">
        <w:rPr>
          <w:sz w:val="28"/>
          <w:szCs w:val="28"/>
          <w:lang w:val="be-BY"/>
        </w:rPr>
        <w:t>н</w:t>
      </w:r>
      <w:r>
        <w:rPr>
          <w:sz w:val="28"/>
          <w:szCs w:val="28"/>
          <w:lang w:val="be-BY"/>
        </w:rPr>
        <w:t>ск</w:t>
      </w:r>
      <w:r w:rsidRPr="002D4E94">
        <w:rPr>
          <w:sz w:val="28"/>
          <w:szCs w:val="28"/>
          <w:lang w:val="be-BY"/>
        </w:rPr>
        <w:t>, 1994.</w:t>
      </w:r>
      <w:r>
        <w:rPr>
          <w:sz w:val="28"/>
          <w:szCs w:val="28"/>
          <w:lang w:val="be-BY"/>
        </w:rPr>
        <w:t xml:space="preserve"> </w:t>
      </w:r>
      <w:r w:rsidRPr="002D4E94">
        <w:rPr>
          <w:sz w:val="28"/>
          <w:szCs w:val="28"/>
          <w:lang w:val="be-BY"/>
        </w:rPr>
        <w:t>– 458</w:t>
      </w:r>
      <w:r>
        <w:rPr>
          <w:sz w:val="28"/>
          <w:szCs w:val="28"/>
          <w:lang w:val="be-BY"/>
        </w:rPr>
        <w:t> с.</w:t>
      </w:r>
    </w:p>
    <w:p w:rsidR="004348DF" w:rsidRPr="007E1D97" w:rsidRDefault="004348DF" w:rsidP="00650CAF">
      <w:pPr>
        <w:numPr>
          <w:ilvl w:val="0"/>
          <w:numId w:val="19"/>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r>
        <w:rPr>
          <w:sz w:val="28"/>
          <w:szCs w:val="28"/>
          <w:lang w:val="be-BY"/>
        </w:rPr>
        <w:t>Коллингвуд, Р.Дж. Идея истории. Автобиография / Р.Дж. Коллингвуд; пер. с англ. Ю.А.Асеева. – М.: Наука, 1980. – 485 с.</w:t>
      </w:r>
    </w:p>
    <w:p w:rsidR="00F053F2" w:rsidRPr="00484357" w:rsidRDefault="007E1D97" w:rsidP="00650CAF">
      <w:pPr>
        <w:numPr>
          <w:ilvl w:val="0"/>
          <w:numId w:val="19"/>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r w:rsidRPr="007E1D97">
        <w:rPr>
          <w:iCs/>
          <w:sz w:val="28"/>
          <w:szCs w:val="28"/>
          <w:lang w:val="be-BY"/>
        </w:rPr>
        <w:t>Куль-Сяльверстава</w:t>
      </w:r>
      <w:r>
        <w:rPr>
          <w:sz w:val="28"/>
          <w:szCs w:val="28"/>
          <w:lang w:val="be-BY"/>
        </w:rPr>
        <w:t>,</w:t>
      </w:r>
      <w:r w:rsidRPr="002D4E94">
        <w:rPr>
          <w:sz w:val="28"/>
          <w:szCs w:val="28"/>
          <w:lang w:val="be-BY"/>
        </w:rPr>
        <w:t xml:space="preserve"> С.Я.</w:t>
      </w:r>
      <w:r>
        <w:rPr>
          <w:sz w:val="28"/>
          <w:szCs w:val="28"/>
          <w:lang w:val="be-BY"/>
        </w:rPr>
        <w:t xml:space="preserve"> </w:t>
      </w:r>
      <w:r w:rsidRPr="002D4E94">
        <w:rPr>
          <w:sz w:val="28"/>
          <w:szCs w:val="28"/>
          <w:lang w:val="be-BY"/>
        </w:rPr>
        <w:t>Беларуская палеаграфія. Навучальны дапаможнік</w:t>
      </w:r>
      <w:r>
        <w:rPr>
          <w:sz w:val="28"/>
          <w:szCs w:val="28"/>
          <w:lang w:val="be-BY"/>
        </w:rPr>
        <w:t xml:space="preserve"> / С.Я.Куль-Сяльверстава</w:t>
      </w:r>
      <w:r w:rsidRPr="002D4E94">
        <w:rPr>
          <w:sz w:val="28"/>
          <w:szCs w:val="28"/>
          <w:lang w:val="be-BY"/>
        </w:rPr>
        <w:t xml:space="preserve">. </w:t>
      </w:r>
      <w:r>
        <w:rPr>
          <w:sz w:val="28"/>
          <w:szCs w:val="28"/>
          <w:lang w:val="be-BY"/>
        </w:rPr>
        <w:t xml:space="preserve">– </w:t>
      </w:r>
      <w:r w:rsidRPr="002D4E94">
        <w:rPr>
          <w:sz w:val="28"/>
          <w:szCs w:val="28"/>
          <w:lang w:val="be-BY"/>
        </w:rPr>
        <w:t>Гродна, 1996. – 104 с.</w:t>
      </w:r>
    </w:p>
    <w:p w:rsidR="004348DF" w:rsidRPr="00595017" w:rsidRDefault="004348DF" w:rsidP="00650CAF">
      <w:pPr>
        <w:numPr>
          <w:ilvl w:val="0"/>
          <w:numId w:val="19"/>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proofErr w:type="spellStart"/>
      <w:r>
        <w:rPr>
          <w:sz w:val="28"/>
          <w:szCs w:val="28"/>
        </w:rPr>
        <w:t>Ле</w:t>
      </w:r>
      <w:proofErr w:type="spellEnd"/>
      <w:r>
        <w:rPr>
          <w:sz w:val="28"/>
          <w:szCs w:val="28"/>
        </w:rPr>
        <w:t xml:space="preserve"> Гофф, Ж. История и память / Ж. </w:t>
      </w:r>
      <w:proofErr w:type="spellStart"/>
      <w:r>
        <w:rPr>
          <w:sz w:val="28"/>
          <w:szCs w:val="28"/>
        </w:rPr>
        <w:t>Ле</w:t>
      </w:r>
      <w:proofErr w:type="spellEnd"/>
      <w:r>
        <w:rPr>
          <w:sz w:val="28"/>
          <w:szCs w:val="28"/>
        </w:rPr>
        <w:t xml:space="preserve"> Гофф; пер. с франц. </w:t>
      </w:r>
      <w:proofErr w:type="spellStart"/>
      <w:r>
        <w:rPr>
          <w:sz w:val="28"/>
          <w:szCs w:val="28"/>
        </w:rPr>
        <w:t>К.З.Акопяна</w:t>
      </w:r>
      <w:proofErr w:type="spellEnd"/>
      <w:r>
        <w:rPr>
          <w:sz w:val="28"/>
          <w:szCs w:val="28"/>
        </w:rPr>
        <w:t>. – М.: РОССПЭН, 2013. – 303 с.</w:t>
      </w:r>
    </w:p>
    <w:p w:rsidR="00595017" w:rsidRPr="006D39C0" w:rsidRDefault="00595017" w:rsidP="00650CAF">
      <w:pPr>
        <w:numPr>
          <w:ilvl w:val="0"/>
          <w:numId w:val="19"/>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r w:rsidRPr="00595017">
        <w:rPr>
          <w:iCs/>
          <w:sz w:val="28"/>
          <w:szCs w:val="28"/>
          <w:lang w:val="be-BY"/>
        </w:rPr>
        <w:t>Мальдзіс</w:t>
      </w:r>
      <w:r>
        <w:rPr>
          <w:iCs/>
          <w:sz w:val="28"/>
          <w:szCs w:val="28"/>
          <w:lang w:val="be-BY"/>
        </w:rPr>
        <w:t>,</w:t>
      </w:r>
      <w:r w:rsidRPr="00595017">
        <w:rPr>
          <w:sz w:val="28"/>
          <w:szCs w:val="28"/>
          <w:lang w:val="be-BY"/>
        </w:rPr>
        <w:t xml:space="preserve"> А.</w:t>
      </w:r>
      <w:r w:rsidRPr="002D4E94">
        <w:rPr>
          <w:sz w:val="28"/>
          <w:szCs w:val="28"/>
          <w:lang w:val="be-BY"/>
        </w:rPr>
        <w:t xml:space="preserve"> Беларусь у люстэрку мемуарнай літаратуры XVIII ст.</w:t>
      </w:r>
      <w:r>
        <w:rPr>
          <w:sz w:val="28"/>
          <w:szCs w:val="28"/>
          <w:lang w:val="be-BY"/>
        </w:rPr>
        <w:t>/ А.Мальдзіс.</w:t>
      </w:r>
      <w:r w:rsidRPr="002D4E94">
        <w:rPr>
          <w:sz w:val="28"/>
          <w:szCs w:val="28"/>
          <w:lang w:val="be-BY"/>
        </w:rPr>
        <w:t xml:space="preserve"> – Мн.: Мастацкая літаратура, 1982. – 256 с.</w:t>
      </w:r>
    </w:p>
    <w:p w:rsidR="006D39C0" w:rsidRPr="007E1D97" w:rsidRDefault="006D39C0" w:rsidP="00650CAF">
      <w:pPr>
        <w:numPr>
          <w:ilvl w:val="0"/>
          <w:numId w:val="19"/>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r w:rsidRPr="006D39C0">
        <w:rPr>
          <w:iCs/>
          <w:sz w:val="28"/>
          <w:szCs w:val="28"/>
          <w:lang w:val="be-BY"/>
        </w:rPr>
        <w:t>Пашуто</w:t>
      </w:r>
      <w:r>
        <w:rPr>
          <w:sz w:val="28"/>
          <w:szCs w:val="28"/>
          <w:lang w:val="be-BY"/>
        </w:rPr>
        <w:t>,</w:t>
      </w:r>
      <w:r w:rsidRPr="002D4E94">
        <w:rPr>
          <w:sz w:val="28"/>
          <w:szCs w:val="28"/>
          <w:lang w:val="be-BY"/>
        </w:rPr>
        <w:t xml:space="preserve"> В.Т. Немецкие хроники </w:t>
      </w:r>
      <w:r>
        <w:rPr>
          <w:sz w:val="28"/>
          <w:szCs w:val="28"/>
          <w:lang w:val="be-BY"/>
        </w:rPr>
        <w:t xml:space="preserve">/ В.Т.Пашуто </w:t>
      </w:r>
      <w:r w:rsidRPr="002D4E94">
        <w:rPr>
          <w:sz w:val="28"/>
          <w:szCs w:val="28"/>
          <w:lang w:val="be-BY"/>
        </w:rPr>
        <w:t>// Пашуто</w:t>
      </w:r>
      <w:r>
        <w:rPr>
          <w:sz w:val="28"/>
          <w:szCs w:val="28"/>
          <w:lang w:val="be-BY"/>
        </w:rPr>
        <w:t>,</w:t>
      </w:r>
      <w:r w:rsidRPr="002D4E94">
        <w:rPr>
          <w:sz w:val="28"/>
          <w:szCs w:val="28"/>
          <w:lang w:val="be-BY"/>
        </w:rPr>
        <w:t xml:space="preserve"> В.Т. Образование Литовского государства. – М.: Изд-во АН СССР, 1959. – С.127–148.</w:t>
      </w:r>
    </w:p>
    <w:p w:rsidR="007E1D97" w:rsidRPr="00F053F2" w:rsidRDefault="007E1D97" w:rsidP="00650CAF">
      <w:pPr>
        <w:numPr>
          <w:ilvl w:val="0"/>
          <w:numId w:val="19"/>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r w:rsidRPr="007E1D97">
        <w:rPr>
          <w:iCs/>
          <w:sz w:val="28"/>
          <w:szCs w:val="28"/>
          <w:lang w:val="be-BY"/>
        </w:rPr>
        <w:t>Пичета</w:t>
      </w:r>
      <w:r>
        <w:rPr>
          <w:sz w:val="28"/>
          <w:szCs w:val="28"/>
          <w:lang w:val="be-BY"/>
        </w:rPr>
        <w:t>,</w:t>
      </w:r>
      <w:r w:rsidRPr="007E1D97">
        <w:rPr>
          <w:sz w:val="28"/>
          <w:szCs w:val="28"/>
          <w:lang w:val="be-BY"/>
        </w:rPr>
        <w:t xml:space="preserve"> </w:t>
      </w:r>
      <w:r w:rsidRPr="002D4E94">
        <w:rPr>
          <w:sz w:val="28"/>
          <w:szCs w:val="28"/>
          <w:lang w:val="be-BY"/>
        </w:rPr>
        <w:t>В.И. Белоруссия и Литва XV–XVI вв.</w:t>
      </w:r>
      <w:r>
        <w:rPr>
          <w:sz w:val="28"/>
          <w:szCs w:val="28"/>
          <w:lang w:val="be-BY"/>
        </w:rPr>
        <w:t xml:space="preserve"> / В.И.Пичета.</w:t>
      </w:r>
      <w:r w:rsidRPr="002D4E94">
        <w:rPr>
          <w:sz w:val="28"/>
          <w:szCs w:val="28"/>
          <w:lang w:val="be-BY"/>
        </w:rPr>
        <w:t xml:space="preserve"> – М.: Изд-во АН СССР, 1961. –</w:t>
      </w:r>
      <w:r>
        <w:rPr>
          <w:sz w:val="28"/>
          <w:szCs w:val="28"/>
          <w:lang w:val="be-BY"/>
        </w:rPr>
        <w:t xml:space="preserve"> </w:t>
      </w:r>
      <w:r w:rsidRPr="002D4E94">
        <w:rPr>
          <w:sz w:val="28"/>
          <w:szCs w:val="28"/>
          <w:lang w:val="be-BY"/>
        </w:rPr>
        <w:t>592</w:t>
      </w:r>
      <w:r>
        <w:rPr>
          <w:sz w:val="28"/>
          <w:szCs w:val="28"/>
          <w:lang w:val="be-BY"/>
        </w:rPr>
        <w:t xml:space="preserve"> с</w:t>
      </w:r>
      <w:r w:rsidRPr="002D4E94">
        <w:rPr>
          <w:sz w:val="28"/>
          <w:szCs w:val="28"/>
          <w:lang w:val="be-BY"/>
        </w:rPr>
        <w:t>.</w:t>
      </w:r>
    </w:p>
    <w:p w:rsidR="00F053F2" w:rsidRPr="00F053F2" w:rsidRDefault="00F053F2" w:rsidP="00650CAF">
      <w:pPr>
        <w:numPr>
          <w:ilvl w:val="0"/>
          <w:numId w:val="19"/>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r w:rsidRPr="002D4E94">
        <w:rPr>
          <w:sz w:val="28"/>
          <w:szCs w:val="28"/>
          <w:lang w:val="be-BY"/>
        </w:rPr>
        <w:lastRenderedPageBreak/>
        <w:t>Полоцкие грамоты ХIII – ХVI вв.: Тексты / Сост. А.Л. Хорошкевич. –М., 1977–1985. – Вып. 1 – 5. – 206 с.</w:t>
      </w:r>
    </w:p>
    <w:p w:rsidR="00F053F2" w:rsidRPr="001F46BC" w:rsidRDefault="00F053F2" w:rsidP="00650CAF">
      <w:pPr>
        <w:numPr>
          <w:ilvl w:val="0"/>
          <w:numId w:val="19"/>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r w:rsidRPr="002D4E94">
        <w:rPr>
          <w:sz w:val="28"/>
          <w:szCs w:val="28"/>
          <w:lang w:val="be-BY"/>
        </w:rPr>
        <w:t>Помнікі мемуарнай літаратуры Беларусі XVII ст. ––</w:t>
      </w:r>
      <w:r w:rsidRPr="00F42CB4">
        <w:rPr>
          <w:sz w:val="28"/>
          <w:szCs w:val="28"/>
          <w:lang w:val="be-BY"/>
        </w:rPr>
        <w:t xml:space="preserve"> </w:t>
      </w:r>
      <w:r w:rsidRPr="002D4E94">
        <w:rPr>
          <w:sz w:val="28"/>
          <w:szCs w:val="28"/>
          <w:lang w:val="be-BY"/>
        </w:rPr>
        <w:t>М</w:t>
      </w:r>
      <w:r>
        <w:rPr>
          <w:sz w:val="28"/>
          <w:szCs w:val="28"/>
          <w:lang w:val="be-BY"/>
        </w:rPr>
        <w:t>і</w:t>
      </w:r>
      <w:r w:rsidRPr="002D4E94">
        <w:rPr>
          <w:sz w:val="28"/>
          <w:szCs w:val="28"/>
          <w:lang w:val="be-BY"/>
        </w:rPr>
        <w:t>н</w:t>
      </w:r>
      <w:r>
        <w:rPr>
          <w:sz w:val="28"/>
          <w:szCs w:val="28"/>
          <w:lang w:val="be-BY"/>
        </w:rPr>
        <w:t>ск</w:t>
      </w:r>
      <w:r w:rsidRPr="002D4E94">
        <w:rPr>
          <w:sz w:val="28"/>
          <w:szCs w:val="28"/>
          <w:lang w:val="be-BY"/>
        </w:rPr>
        <w:t>, 1983. – 175 с.</w:t>
      </w:r>
    </w:p>
    <w:p w:rsidR="001F46BC" w:rsidRPr="00595017" w:rsidRDefault="001F46BC" w:rsidP="00650CAF">
      <w:pPr>
        <w:numPr>
          <w:ilvl w:val="0"/>
          <w:numId w:val="19"/>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r w:rsidRPr="000306E5">
        <w:rPr>
          <w:sz w:val="28"/>
          <w:szCs w:val="28"/>
          <w:lang w:val="be-BY"/>
        </w:rPr>
        <w:t>Пронштейн</w:t>
      </w:r>
      <w:r w:rsidR="00595017">
        <w:rPr>
          <w:sz w:val="28"/>
          <w:szCs w:val="28"/>
          <w:lang w:val="be-BY"/>
        </w:rPr>
        <w:t>,</w:t>
      </w:r>
      <w:r w:rsidRPr="000306E5">
        <w:rPr>
          <w:sz w:val="28"/>
          <w:szCs w:val="28"/>
          <w:lang w:val="be-BY"/>
        </w:rPr>
        <w:t xml:space="preserve"> А.П. Методика исторического источниковедения</w:t>
      </w:r>
      <w:r w:rsidR="00595017">
        <w:rPr>
          <w:sz w:val="28"/>
          <w:szCs w:val="28"/>
          <w:lang w:val="be-BY"/>
        </w:rPr>
        <w:t xml:space="preserve"> А.П.Пронштейн</w:t>
      </w:r>
      <w:r w:rsidRPr="000306E5">
        <w:rPr>
          <w:sz w:val="28"/>
          <w:szCs w:val="28"/>
          <w:lang w:val="be-BY"/>
        </w:rPr>
        <w:t xml:space="preserve">. </w:t>
      </w:r>
      <w:r w:rsidR="00595017">
        <w:rPr>
          <w:sz w:val="28"/>
          <w:szCs w:val="28"/>
          <w:lang w:val="be-BY"/>
        </w:rPr>
        <w:t xml:space="preserve">– </w:t>
      </w:r>
      <w:r w:rsidRPr="000306E5">
        <w:rPr>
          <w:sz w:val="28"/>
          <w:szCs w:val="28"/>
          <w:lang w:val="be-BY"/>
        </w:rPr>
        <w:t xml:space="preserve">Ростов-на-Дону, 1976. </w:t>
      </w:r>
      <w:r>
        <w:rPr>
          <w:sz w:val="28"/>
          <w:szCs w:val="28"/>
          <w:lang w:val="be-BY"/>
        </w:rPr>
        <w:t xml:space="preserve">– </w:t>
      </w:r>
      <w:r w:rsidRPr="000306E5">
        <w:rPr>
          <w:sz w:val="28"/>
          <w:szCs w:val="28"/>
          <w:lang w:val="be-BY"/>
        </w:rPr>
        <w:t>447</w:t>
      </w:r>
      <w:r>
        <w:rPr>
          <w:sz w:val="28"/>
          <w:szCs w:val="28"/>
          <w:lang w:val="be-BY"/>
        </w:rPr>
        <w:t xml:space="preserve"> с</w:t>
      </w:r>
      <w:r w:rsidRPr="000306E5">
        <w:rPr>
          <w:sz w:val="28"/>
          <w:szCs w:val="28"/>
          <w:lang w:val="be-BY"/>
        </w:rPr>
        <w:t>.</w:t>
      </w:r>
    </w:p>
    <w:p w:rsidR="00595017" w:rsidRPr="00595017" w:rsidRDefault="00595017" w:rsidP="00650CAF">
      <w:pPr>
        <w:numPr>
          <w:ilvl w:val="0"/>
          <w:numId w:val="19"/>
        </w:numPr>
        <w:tabs>
          <w:tab w:val="left" w:pos="567"/>
          <w:tab w:val="left" w:pos="1134"/>
        </w:tabs>
        <w:ind w:left="0" w:right="-1" w:firstLine="709"/>
        <w:jc w:val="both"/>
        <w:rPr>
          <w:sz w:val="28"/>
          <w:szCs w:val="28"/>
          <w:lang w:val="be-BY"/>
        </w:rPr>
      </w:pPr>
      <w:r w:rsidRPr="00595017">
        <w:rPr>
          <w:iCs/>
          <w:sz w:val="28"/>
          <w:szCs w:val="28"/>
          <w:lang w:val="be-BY"/>
        </w:rPr>
        <w:t>Пронштейн</w:t>
      </w:r>
      <w:r>
        <w:rPr>
          <w:iCs/>
          <w:sz w:val="28"/>
          <w:szCs w:val="28"/>
          <w:lang w:val="be-BY"/>
        </w:rPr>
        <w:t>,</w:t>
      </w:r>
      <w:r w:rsidRPr="00595017">
        <w:rPr>
          <w:iCs/>
          <w:sz w:val="28"/>
          <w:szCs w:val="28"/>
          <w:lang w:val="be-BY"/>
        </w:rPr>
        <w:t xml:space="preserve"> А.П. </w:t>
      </w:r>
      <w:r w:rsidRPr="00595017">
        <w:rPr>
          <w:sz w:val="28"/>
          <w:szCs w:val="28"/>
          <w:lang w:val="be-BY"/>
        </w:rPr>
        <w:t>Хронология</w:t>
      </w:r>
      <w:r>
        <w:rPr>
          <w:sz w:val="28"/>
          <w:szCs w:val="28"/>
          <w:lang w:val="be-BY"/>
        </w:rPr>
        <w:t xml:space="preserve"> / А.П.Пронштейн, В.Я.Кияшко</w:t>
      </w:r>
      <w:r w:rsidRPr="002D4E94">
        <w:rPr>
          <w:sz w:val="28"/>
          <w:szCs w:val="28"/>
          <w:lang w:val="be-BY"/>
        </w:rPr>
        <w:t>. – М.</w:t>
      </w:r>
      <w:r>
        <w:rPr>
          <w:sz w:val="28"/>
          <w:szCs w:val="28"/>
          <w:lang w:val="be-BY"/>
        </w:rPr>
        <w:t>: Высшая школа</w:t>
      </w:r>
      <w:r w:rsidRPr="002D4E94">
        <w:rPr>
          <w:sz w:val="28"/>
          <w:szCs w:val="28"/>
          <w:lang w:val="be-BY"/>
        </w:rPr>
        <w:t>,1981.</w:t>
      </w:r>
      <w:r>
        <w:rPr>
          <w:sz w:val="28"/>
          <w:szCs w:val="28"/>
          <w:lang w:val="be-BY"/>
        </w:rPr>
        <w:t xml:space="preserve"> – 191 с.</w:t>
      </w:r>
    </w:p>
    <w:p w:rsidR="00F053F2" w:rsidRDefault="00F053F2" w:rsidP="00650CAF">
      <w:pPr>
        <w:numPr>
          <w:ilvl w:val="0"/>
          <w:numId w:val="19"/>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r>
        <w:rPr>
          <w:color w:val="000000"/>
          <w:sz w:val="28"/>
          <w:szCs w:val="28"/>
          <w:u w:color="000000"/>
          <w:bdr w:val="nil"/>
        </w:rPr>
        <w:t>Пушкарев, Л.Н. Классификация русских письменных источников по отечественной истории</w:t>
      </w:r>
      <w:r w:rsidR="001F46BC">
        <w:rPr>
          <w:color w:val="000000"/>
          <w:sz w:val="28"/>
          <w:szCs w:val="28"/>
          <w:u w:color="000000"/>
          <w:bdr w:val="nil"/>
        </w:rPr>
        <w:t xml:space="preserve"> / Л.Н. Пушкарев</w:t>
      </w:r>
      <w:r>
        <w:rPr>
          <w:color w:val="000000"/>
          <w:sz w:val="28"/>
          <w:szCs w:val="28"/>
          <w:u w:color="000000"/>
          <w:bdr w:val="nil"/>
        </w:rPr>
        <w:t>. – М.: Наука, 1975. – 281 с.</w:t>
      </w:r>
    </w:p>
    <w:p w:rsidR="007E1D97" w:rsidRPr="007E1D97" w:rsidRDefault="007E1D97" w:rsidP="00650CAF">
      <w:pPr>
        <w:numPr>
          <w:ilvl w:val="0"/>
          <w:numId w:val="19"/>
        </w:numPr>
        <w:tabs>
          <w:tab w:val="left" w:pos="567"/>
          <w:tab w:val="left" w:pos="1134"/>
        </w:tabs>
        <w:ind w:left="0" w:right="-1" w:firstLine="709"/>
        <w:jc w:val="both"/>
        <w:rPr>
          <w:sz w:val="28"/>
          <w:szCs w:val="28"/>
          <w:lang w:val="be-BY"/>
        </w:rPr>
      </w:pPr>
      <w:r w:rsidRPr="007E1D97">
        <w:rPr>
          <w:iCs/>
          <w:sz w:val="28"/>
          <w:szCs w:val="28"/>
          <w:lang w:val="be-BY"/>
        </w:rPr>
        <w:t>Рябцевич</w:t>
      </w:r>
      <w:r>
        <w:rPr>
          <w:iCs/>
          <w:sz w:val="28"/>
          <w:szCs w:val="28"/>
          <w:lang w:val="be-BY"/>
        </w:rPr>
        <w:t>,</w:t>
      </w:r>
      <w:r w:rsidRPr="007E1D97">
        <w:rPr>
          <w:iCs/>
          <w:sz w:val="28"/>
          <w:szCs w:val="28"/>
          <w:lang w:val="be-BY"/>
        </w:rPr>
        <w:t xml:space="preserve"> В. Н.</w:t>
      </w:r>
      <w:r>
        <w:rPr>
          <w:sz w:val="28"/>
          <w:szCs w:val="28"/>
          <w:lang w:val="be-BY"/>
        </w:rPr>
        <w:t xml:space="preserve"> Нумизматика Беларуси / В.Н.Рябцевич. – Мінск: Полымя</w:t>
      </w:r>
      <w:r w:rsidRPr="002D4E94">
        <w:rPr>
          <w:sz w:val="28"/>
          <w:szCs w:val="28"/>
          <w:lang w:val="be-BY"/>
        </w:rPr>
        <w:t>, 1995.</w:t>
      </w:r>
      <w:r>
        <w:rPr>
          <w:sz w:val="28"/>
          <w:szCs w:val="28"/>
          <w:lang w:val="be-BY"/>
        </w:rPr>
        <w:t xml:space="preserve"> – 688 с.</w:t>
      </w:r>
    </w:p>
    <w:p w:rsidR="004348DF" w:rsidRPr="00F851A0" w:rsidRDefault="004348DF" w:rsidP="00650CAF">
      <w:pPr>
        <w:numPr>
          <w:ilvl w:val="0"/>
          <w:numId w:val="19"/>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r>
        <w:rPr>
          <w:sz w:val="28"/>
          <w:szCs w:val="28"/>
        </w:rPr>
        <w:t xml:space="preserve">Саид, Э. Ориентализм / </w:t>
      </w:r>
      <w:proofErr w:type="spellStart"/>
      <w:r>
        <w:rPr>
          <w:sz w:val="28"/>
          <w:szCs w:val="28"/>
        </w:rPr>
        <w:t>Э.Саид</w:t>
      </w:r>
      <w:proofErr w:type="spellEnd"/>
      <w:r>
        <w:rPr>
          <w:sz w:val="28"/>
          <w:szCs w:val="28"/>
        </w:rPr>
        <w:t xml:space="preserve">; </w:t>
      </w:r>
      <w:r>
        <w:rPr>
          <w:sz w:val="28"/>
          <w:szCs w:val="28"/>
          <w:lang w:val="be-BY"/>
        </w:rPr>
        <w:t>пер. с англ. А.В.Говорунова</w:t>
      </w:r>
      <w:r>
        <w:rPr>
          <w:sz w:val="28"/>
          <w:szCs w:val="28"/>
        </w:rPr>
        <w:t>. – М.: Русский Мир, 2006. – 640 с.</w:t>
      </w:r>
    </w:p>
    <w:p w:rsidR="00F851A0" w:rsidRPr="00F851A0" w:rsidRDefault="00F851A0" w:rsidP="00650CAF">
      <w:pPr>
        <w:numPr>
          <w:ilvl w:val="0"/>
          <w:numId w:val="19"/>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r w:rsidRPr="00F851A0">
        <w:rPr>
          <w:iCs/>
          <w:sz w:val="28"/>
          <w:szCs w:val="28"/>
          <w:lang w:val="be-BY"/>
        </w:rPr>
        <w:t>Свяжынскі</w:t>
      </w:r>
      <w:r>
        <w:rPr>
          <w:iCs/>
          <w:sz w:val="28"/>
          <w:szCs w:val="28"/>
          <w:lang w:val="be-BY"/>
        </w:rPr>
        <w:t>,</w:t>
      </w:r>
      <w:r w:rsidRPr="00F851A0">
        <w:rPr>
          <w:sz w:val="28"/>
          <w:szCs w:val="28"/>
          <w:lang w:val="be-BY"/>
        </w:rPr>
        <w:t xml:space="preserve"> У</w:t>
      </w:r>
      <w:r w:rsidRPr="002D4E94">
        <w:rPr>
          <w:sz w:val="28"/>
          <w:szCs w:val="28"/>
          <w:lang w:val="be-BY"/>
        </w:rPr>
        <w:t>.М. “Гістарычныя запіскі” Федара Еўлашоўскага</w:t>
      </w:r>
      <w:r>
        <w:rPr>
          <w:sz w:val="28"/>
          <w:szCs w:val="28"/>
          <w:lang w:val="be-BY"/>
        </w:rPr>
        <w:t xml:space="preserve"> / У.М.Свяжынскі</w:t>
      </w:r>
      <w:r w:rsidRPr="002D4E94">
        <w:rPr>
          <w:sz w:val="28"/>
          <w:szCs w:val="28"/>
          <w:lang w:val="be-BY"/>
        </w:rPr>
        <w:t>. – М</w:t>
      </w:r>
      <w:r>
        <w:rPr>
          <w:sz w:val="28"/>
          <w:szCs w:val="28"/>
          <w:lang w:val="be-BY"/>
        </w:rPr>
        <w:t>інск</w:t>
      </w:r>
      <w:r w:rsidRPr="002D4E94">
        <w:rPr>
          <w:sz w:val="28"/>
          <w:szCs w:val="28"/>
          <w:lang w:val="be-BY"/>
        </w:rPr>
        <w:t>: Навука і тэхніка, 1990. – 123 с.</w:t>
      </w:r>
    </w:p>
    <w:p w:rsidR="00F851A0" w:rsidRPr="001F46BC" w:rsidRDefault="00F851A0" w:rsidP="00650CAF">
      <w:pPr>
        <w:numPr>
          <w:ilvl w:val="0"/>
          <w:numId w:val="19"/>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r w:rsidRPr="00F851A0">
        <w:rPr>
          <w:iCs/>
          <w:sz w:val="28"/>
          <w:szCs w:val="28"/>
          <w:lang w:val="be-BY"/>
        </w:rPr>
        <w:t>Семянчук</w:t>
      </w:r>
      <w:r>
        <w:rPr>
          <w:iCs/>
          <w:sz w:val="28"/>
          <w:szCs w:val="28"/>
          <w:lang w:val="be-BY"/>
        </w:rPr>
        <w:t>,</w:t>
      </w:r>
      <w:r w:rsidRPr="00F851A0">
        <w:rPr>
          <w:iCs/>
          <w:sz w:val="28"/>
          <w:szCs w:val="28"/>
          <w:lang w:val="be-BY"/>
        </w:rPr>
        <w:t xml:space="preserve"> А. А.</w:t>
      </w:r>
      <w:r w:rsidRPr="002D4E94">
        <w:rPr>
          <w:sz w:val="28"/>
          <w:szCs w:val="28"/>
          <w:lang w:val="be-BY"/>
        </w:rPr>
        <w:t xml:space="preserve"> Беларуска-літоўскія летапісы і польскія хронікі</w:t>
      </w:r>
      <w:r>
        <w:rPr>
          <w:sz w:val="28"/>
          <w:szCs w:val="28"/>
          <w:lang w:val="be-BY"/>
        </w:rPr>
        <w:t xml:space="preserve"> / А.А.Семянчук</w:t>
      </w:r>
      <w:r w:rsidRPr="002D4E94">
        <w:rPr>
          <w:sz w:val="28"/>
          <w:szCs w:val="28"/>
          <w:lang w:val="be-BY"/>
        </w:rPr>
        <w:t>. – Гродна</w:t>
      </w:r>
      <w:r>
        <w:rPr>
          <w:sz w:val="28"/>
          <w:szCs w:val="28"/>
          <w:lang w:val="be-BY"/>
        </w:rPr>
        <w:t>: ГрДУ</w:t>
      </w:r>
      <w:r w:rsidRPr="002D4E94">
        <w:rPr>
          <w:sz w:val="28"/>
          <w:szCs w:val="28"/>
          <w:lang w:val="be-BY"/>
        </w:rPr>
        <w:t>, 2000.</w:t>
      </w:r>
      <w:r>
        <w:rPr>
          <w:sz w:val="28"/>
          <w:szCs w:val="28"/>
          <w:lang w:val="be-BY"/>
        </w:rPr>
        <w:t xml:space="preserve"> – 163 с.</w:t>
      </w:r>
    </w:p>
    <w:p w:rsidR="001F46BC" w:rsidRPr="00F851A0" w:rsidRDefault="001F46BC" w:rsidP="00650CAF">
      <w:pPr>
        <w:numPr>
          <w:ilvl w:val="0"/>
          <w:numId w:val="19"/>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r w:rsidRPr="00A42C1D">
        <w:rPr>
          <w:sz w:val="28"/>
          <w:szCs w:val="28"/>
          <w:lang w:val="be-BY"/>
        </w:rPr>
        <w:t>Скарына</w:t>
      </w:r>
      <w:r>
        <w:rPr>
          <w:sz w:val="28"/>
          <w:szCs w:val="28"/>
          <w:lang w:val="be-BY"/>
        </w:rPr>
        <w:t>,</w:t>
      </w:r>
      <w:r w:rsidRPr="00A42C1D">
        <w:rPr>
          <w:sz w:val="28"/>
          <w:szCs w:val="28"/>
          <w:lang w:val="be-BY"/>
        </w:rPr>
        <w:t xml:space="preserve"> Ф.</w:t>
      </w:r>
      <w:r w:rsidRPr="002D4E94">
        <w:rPr>
          <w:sz w:val="28"/>
          <w:szCs w:val="28"/>
          <w:lang w:val="be-BY"/>
        </w:rPr>
        <w:t xml:space="preserve"> Творы</w:t>
      </w:r>
      <w:r>
        <w:rPr>
          <w:sz w:val="28"/>
          <w:szCs w:val="28"/>
          <w:lang w:val="be-BY"/>
        </w:rPr>
        <w:t xml:space="preserve"> / Ф.Скарына</w:t>
      </w:r>
      <w:r w:rsidRPr="002D4E94">
        <w:rPr>
          <w:sz w:val="28"/>
          <w:szCs w:val="28"/>
          <w:lang w:val="be-BY"/>
        </w:rPr>
        <w:t>. ––</w:t>
      </w:r>
      <w:r w:rsidRPr="00F42CB4">
        <w:rPr>
          <w:sz w:val="28"/>
          <w:szCs w:val="28"/>
          <w:lang w:val="be-BY"/>
        </w:rPr>
        <w:t xml:space="preserve"> </w:t>
      </w:r>
      <w:r w:rsidRPr="002D4E94">
        <w:rPr>
          <w:sz w:val="28"/>
          <w:szCs w:val="28"/>
          <w:lang w:val="be-BY"/>
        </w:rPr>
        <w:t>М</w:t>
      </w:r>
      <w:r>
        <w:rPr>
          <w:sz w:val="28"/>
          <w:szCs w:val="28"/>
          <w:lang w:val="be-BY"/>
        </w:rPr>
        <w:t>і</w:t>
      </w:r>
      <w:r w:rsidRPr="002D4E94">
        <w:rPr>
          <w:sz w:val="28"/>
          <w:szCs w:val="28"/>
          <w:lang w:val="be-BY"/>
        </w:rPr>
        <w:t>н</w:t>
      </w:r>
      <w:r>
        <w:rPr>
          <w:sz w:val="28"/>
          <w:szCs w:val="28"/>
          <w:lang w:val="be-BY"/>
        </w:rPr>
        <w:t>ск</w:t>
      </w:r>
      <w:r w:rsidRPr="002D4E94">
        <w:rPr>
          <w:sz w:val="28"/>
          <w:szCs w:val="28"/>
          <w:lang w:val="be-BY"/>
        </w:rPr>
        <w:t>, 1990.– 206 с.</w:t>
      </w:r>
    </w:p>
    <w:p w:rsidR="00F851A0" w:rsidRPr="00F851A0" w:rsidRDefault="00F851A0" w:rsidP="00650CAF">
      <w:pPr>
        <w:numPr>
          <w:ilvl w:val="0"/>
          <w:numId w:val="19"/>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r w:rsidRPr="00F851A0">
        <w:rPr>
          <w:iCs/>
          <w:sz w:val="28"/>
          <w:szCs w:val="28"/>
          <w:lang w:val="be-BY"/>
        </w:rPr>
        <w:t>Скурат</w:t>
      </w:r>
      <w:r>
        <w:rPr>
          <w:iCs/>
          <w:sz w:val="28"/>
          <w:szCs w:val="28"/>
          <w:lang w:val="be-BY"/>
        </w:rPr>
        <w:t>,</w:t>
      </w:r>
      <w:r w:rsidRPr="00F851A0">
        <w:rPr>
          <w:iCs/>
          <w:sz w:val="28"/>
          <w:szCs w:val="28"/>
          <w:lang w:val="be-BY"/>
        </w:rPr>
        <w:t xml:space="preserve"> К.</w:t>
      </w:r>
      <w:r>
        <w:rPr>
          <w:sz w:val="28"/>
          <w:szCs w:val="28"/>
          <w:lang w:val="be-BY"/>
        </w:rPr>
        <w:t xml:space="preserve"> Даўнiя беларускiя меры / К.Скурат. – Мінск: Навука</w:t>
      </w:r>
      <w:r w:rsidRPr="002D4E94">
        <w:rPr>
          <w:sz w:val="28"/>
          <w:szCs w:val="28"/>
          <w:lang w:val="be-BY"/>
        </w:rPr>
        <w:t>, 1974.</w:t>
      </w:r>
      <w:r>
        <w:rPr>
          <w:sz w:val="28"/>
          <w:szCs w:val="28"/>
          <w:lang w:val="be-BY"/>
        </w:rPr>
        <w:t xml:space="preserve"> – 190 с.</w:t>
      </w:r>
    </w:p>
    <w:p w:rsidR="00F851A0" w:rsidRPr="00B6040F" w:rsidRDefault="00F851A0" w:rsidP="00650CAF">
      <w:pPr>
        <w:numPr>
          <w:ilvl w:val="0"/>
          <w:numId w:val="19"/>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r w:rsidRPr="00F851A0">
        <w:rPr>
          <w:iCs/>
          <w:sz w:val="28"/>
          <w:szCs w:val="28"/>
          <w:lang w:val="be-BY"/>
        </w:rPr>
        <w:t>Старостина</w:t>
      </w:r>
      <w:r>
        <w:rPr>
          <w:sz w:val="28"/>
          <w:szCs w:val="28"/>
          <w:lang w:val="be-BY"/>
        </w:rPr>
        <w:t>,</w:t>
      </w:r>
      <w:r w:rsidRPr="00F851A0">
        <w:rPr>
          <w:sz w:val="28"/>
          <w:szCs w:val="28"/>
          <w:lang w:val="be-BY"/>
        </w:rPr>
        <w:t xml:space="preserve"> </w:t>
      </w:r>
      <w:r w:rsidRPr="002D4E94">
        <w:rPr>
          <w:sz w:val="28"/>
          <w:szCs w:val="28"/>
          <w:lang w:val="be-BY"/>
        </w:rPr>
        <w:t xml:space="preserve">И.П. Судебник Казимира 1468 г. </w:t>
      </w:r>
      <w:r>
        <w:rPr>
          <w:sz w:val="28"/>
          <w:szCs w:val="28"/>
          <w:lang w:val="be-BY"/>
        </w:rPr>
        <w:t xml:space="preserve">/ И.П.Старостина </w:t>
      </w:r>
      <w:r w:rsidRPr="002D4E94">
        <w:rPr>
          <w:sz w:val="28"/>
          <w:szCs w:val="28"/>
          <w:lang w:val="be-BY"/>
        </w:rPr>
        <w:t>// Древнейшие государства на территории СССР. М-лы и исследов. 1988–1989 гг. – М.: Наука, 1991. – С.170–345.</w:t>
      </w:r>
    </w:p>
    <w:p w:rsidR="00B6040F" w:rsidRPr="00F851A0" w:rsidRDefault="00B6040F" w:rsidP="00650CAF">
      <w:pPr>
        <w:numPr>
          <w:ilvl w:val="0"/>
          <w:numId w:val="19"/>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r>
        <w:rPr>
          <w:sz w:val="28"/>
          <w:szCs w:val="28"/>
        </w:rPr>
        <w:t xml:space="preserve">Тош, Д. Стремление к истине. Как овладеть мастерством историка / Д. Тош; </w:t>
      </w:r>
      <w:r>
        <w:rPr>
          <w:sz w:val="28"/>
          <w:szCs w:val="28"/>
          <w:lang w:val="be-BY"/>
        </w:rPr>
        <w:t>пер. с англ. М.Л. Коробочкина. – М.: Весь Мир, 2000. – 296 с.</w:t>
      </w:r>
    </w:p>
    <w:p w:rsidR="00F851A0" w:rsidRPr="00F851A0" w:rsidRDefault="00F851A0" w:rsidP="00650CAF">
      <w:pPr>
        <w:numPr>
          <w:ilvl w:val="0"/>
          <w:numId w:val="19"/>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r w:rsidRPr="00F851A0">
        <w:rPr>
          <w:iCs/>
          <w:sz w:val="28"/>
          <w:szCs w:val="28"/>
          <w:lang w:val="be-BY"/>
        </w:rPr>
        <w:t>Улащик</w:t>
      </w:r>
      <w:r>
        <w:rPr>
          <w:sz w:val="28"/>
          <w:szCs w:val="28"/>
          <w:lang w:val="be-BY"/>
        </w:rPr>
        <w:t>,</w:t>
      </w:r>
      <w:r w:rsidRPr="002D4E94">
        <w:rPr>
          <w:sz w:val="28"/>
          <w:szCs w:val="28"/>
          <w:lang w:val="be-BY"/>
        </w:rPr>
        <w:t xml:space="preserve"> Н.Н. Введение в изучение белорусско-литовского летописания</w:t>
      </w:r>
      <w:r>
        <w:rPr>
          <w:sz w:val="28"/>
          <w:szCs w:val="28"/>
          <w:lang w:val="be-BY"/>
        </w:rPr>
        <w:t xml:space="preserve"> / Н.Н.Улащик</w:t>
      </w:r>
      <w:r w:rsidRPr="002D4E94">
        <w:rPr>
          <w:sz w:val="28"/>
          <w:szCs w:val="28"/>
          <w:lang w:val="be-BY"/>
        </w:rPr>
        <w:t>. – М.: Наука, 1985. –</w:t>
      </w:r>
      <w:r>
        <w:rPr>
          <w:sz w:val="28"/>
          <w:szCs w:val="28"/>
          <w:lang w:val="be-BY"/>
        </w:rPr>
        <w:t xml:space="preserve"> </w:t>
      </w:r>
      <w:r w:rsidRPr="002D4E94">
        <w:rPr>
          <w:sz w:val="28"/>
          <w:szCs w:val="28"/>
          <w:lang w:val="be-BY"/>
        </w:rPr>
        <w:t>262</w:t>
      </w:r>
      <w:r>
        <w:rPr>
          <w:sz w:val="28"/>
          <w:szCs w:val="28"/>
          <w:lang w:val="be-BY"/>
        </w:rPr>
        <w:t xml:space="preserve"> с</w:t>
      </w:r>
      <w:r w:rsidRPr="002D4E94">
        <w:rPr>
          <w:sz w:val="28"/>
          <w:szCs w:val="28"/>
          <w:lang w:val="be-BY"/>
        </w:rPr>
        <w:t>.</w:t>
      </w:r>
    </w:p>
    <w:p w:rsidR="00F851A0" w:rsidRPr="00F851A0" w:rsidRDefault="00F851A0" w:rsidP="00650CAF">
      <w:pPr>
        <w:numPr>
          <w:ilvl w:val="0"/>
          <w:numId w:val="19"/>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r w:rsidRPr="00F851A0">
        <w:rPr>
          <w:iCs/>
          <w:sz w:val="28"/>
          <w:szCs w:val="28"/>
          <w:lang w:val="be-BY"/>
        </w:rPr>
        <w:t>Улащик</w:t>
      </w:r>
      <w:r>
        <w:rPr>
          <w:sz w:val="28"/>
          <w:szCs w:val="28"/>
          <w:lang w:val="be-BY"/>
        </w:rPr>
        <w:t>,</w:t>
      </w:r>
      <w:r w:rsidRPr="002D4E94">
        <w:rPr>
          <w:sz w:val="28"/>
          <w:szCs w:val="28"/>
          <w:lang w:val="be-BY"/>
        </w:rPr>
        <w:t xml:space="preserve"> Н.Н. Очерки по археографии и источниковедению истории Белоруссии феодального периода</w:t>
      </w:r>
      <w:r>
        <w:rPr>
          <w:sz w:val="28"/>
          <w:szCs w:val="28"/>
          <w:lang w:val="be-BY"/>
        </w:rPr>
        <w:t xml:space="preserve"> / Н.Н.Улащик</w:t>
      </w:r>
      <w:r w:rsidRPr="002D4E94">
        <w:rPr>
          <w:sz w:val="28"/>
          <w:szCs w:val="28"/>
          <w:lang w:val="be-BY"/>
        </w:rPr>
        <w:t>. – М.: Наука, 1973. – 303</w:t>
      </w:r>
      <w:r>
        <w:rPr>
          <w:sz w:val="28"/>
          <w:szCs w:val="28"/>
          <w:lang w:val="be-BY"/>
        </w:rPr>
        <w:t> </w:t>
      </w:r>
      <w:r w:rsidRPr="002D4E94">
        <w:rPr>
          <w:sz w:val="28"/>
          <w:szCs w:val="28"/>
          <w:lang w:val="be-BY"/>
        </w:rPr>
        <w:t>с.</w:t>
      </w:r>
    </w:p>
    <w:p w:rsidR="00910FEB" w:rsidRPr="00910FEB" w:rsidRDefault="00F851A0" w:rsidP="00650CAF">
      <w:pPr>
        <w:numPr>
          <w:ilvl w:val="0"/>
          <w:numId w:val="19"/>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r w:rsidRPr="00F851A0">
        <w:rPr>
          <w:iCs/>
          <w:sz w:val="28"/>
          <w:szCs w:val="28"/>
          <w:lang w:val="be-BY"/>
        </w:rPr>
        <w:t>Улашчык</w:t>
      </w:r>
      <w:r>
        <w:rPr>
          <w:iCs/>
          <w:sz w:val="28"/>
          <w:szCs w:val="28"/>
          <w:lang w:val="be-BY"/>
        </w:rPr>
        <w:t>,</w:t>
      </w:r>
      <w:r w:rsidRPr="00F851A0">
        <w:rPr>
          <w:iCs/>
          <w:sz w:val="28"/>
          <w:szCs w:val="28"/>
          <w:lang w:val="be-BY"/>
        </w:rPr>
        <w:t xml:space="preserve"> М.</w:t>
      </w:r>
      <w:r w:rsidRPr="002D4E94">
        <w:rPr>
          <w:i/>
          <w:iCs/>
          <w:sz w:val="28"/>
          <w:szCs w:val="28"/>
          <w:lang w:val="be-BY"/>
        </w:rPr>
        <w:t xml:space="preserve"> </w:t>
      </w:r>
      <w:r w:rsidRPr="002D4E94">
        <w:rPr>
          <w:sz w:val="28"/>
          <w:szCs w:val="28"/>
          <w:lang w:val="be-BY"/>
        </w:rPr>
        <w:t xml:space="preserve">Працы па археаграфіі і крыніцазнаўству </w:t>
      </w:r>
      <w:r>
        <w:rPr>
          <w:sz w:val="28"/>
          <w:szCs w:val="28"/>
          <w:lang w:val="be-BY"/>
        </w:rPr>
        <w:t>гісторыі Беларусі:</w:t>
      </w:r>
      <w:r w:rsidRPr="002D4E94">
        <w:rPr>
          <w:sz w:val="28"/>
          <w:szCs w:val="28"/>
          <w:lang w:val="be-BY"/>
        </w:rPr>
        <w:t xml:space="preserve"> З рукапіснай спадчыны</w:t>
      </w:r>
      <w:r>
        <w:rPr>
          <w:sz w:val="28"/>
          <w:szCs w:val="28"/>
          <w:lang w:val="be-BY"/>
        </w:rPr>
        <w:t xml:space="preserve"> </w:t>
      </w:r>
      <w:r w:rsidRPr="002D4E94">
        <w:rPr>
          <w:sz w:val="28"/>
          <w:szCs w:val="28"/>
          <w:lang w:val="be-BY"/>
        </w:rPr>
        <w:t>/</w:t>
      </w:r>
      <w:r>
        <w:rPr>
          <w:sz w:val="28"/>
          <w:szCs w:val="28"/>
          <w:lang w:val="be-BY"/>
        </w:rPr>
        <w:t xml:space="preserve"> М.Улашчык; укладальнікі Я.М. Кісялёва, В.У. Скалабан</w:t>
      </w:r>
      <w:r w:rsidRPr="002D4E94">
        <w:rPr>
          <w:sz w:val="28"/>
          <w:szCs w:val="28"/>
          <w:lang w:val="be-BY"/>
        </w:rPr>
        <w:t xml:space="preserve">. – </w:t>
      </w:r>
      <w:r>
        <w:rPr>
          <w:sz w:val="28"/>
          <w:szCs w:val="28"/>
          <w:lang w:val="be-BY"/>
        </w:rPr>
        <w:t xml:space="preserve">Мінск: БелНДІДАС, </w:t>
      </w:r>
      <w:r w:rsidRPr="002D4E94">
        <w:rPr>
          <w:sz w:val="28"/>
          <w:szCs w:val="28"/>
          <w:lang w:val="be-BY"/>
        </w:rPr>
        <w:t>1999.</w:t>
      </w:r>
      <w:r>
        <w:rPr>
          <w:sz w:val="28"/>
          <w:szCs w:val="28"/>
          <w:lang w:val="be-BY"/>
        </w:rPr>
        <w:t xml:space="preserve"> – 120 с.</w:t>
      </w:r>
    </w:p>
    <w:p w:rsidR="00F851A0" w:rsidRPr="001B119B" w:rsidRDefault="00F851A0" w:rsidP="00650CAF">
      <w:pPr>
        <w:numPr>
          <w:ilvl w:val="0"/>
          <w:numId w:val="19"/>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r w:rsidRPr="00F851A0">
        <w:rPr>
          <w:iCs/>
          <w:sz w:val="28"/>
          <w:szCs w:val="28"/>
          <w:lang w:val="be-BY"/>
        </w:rPr>
        <w:t>Цiтоў</w:t>
      </w:r>
      <w:r>
        <w:rPr>
          <w:iCs/>
          <w:sz w:val="28"/>
          <w:szCs w:val="28"/>
          <w:lang w:val="be-BY"/>
        </w:rPr>
        <w:t>,</w:t>
      </w:r>
      <w:r w:rsidRPr="00F851A0">
        <w:rPr>
          <w:iCs/>
          <w:sz w:val="28"/>
          <w:szCs w:val="28"/>
          <w:lang w:val="be-BY"/>
        </w:rPr>
        <w:t xml:space="preserve"> А. К.</w:t>
      </w:r>
      <w:r w:rsidRPr="002D4E94">
        <w:rPr>
          <w:sz w:val="28"/>
          <w:szCs w:val="28"/>
          <w:lang w:val="be-BY"/>
        </w:rPr>
        <w:t xml:space="preserve"> Пячаткi старажытнай Беларусi</w:t>
      </w:r>
      <w:r>
        <w:rPr>
          <w:sz w:val="28"/>
          <w:szCs w:val="28"/>
          <w:lang w:val="be-BY"/>
        </w:rPr>
        <w:t>: Нарысы сфрагістыкі / А.К.Цітоў. – Мінск: Полымя</w:t>
      </w:r>
      <w:r w:rsidRPr="002D4E94">
        <w:rPr>
          <w:sz w:val="28"/>
          <w:szCs w:val="28"/>
          <w:lang w:val="be-BY"/>
        </w:rPr>
        <w:t>, 1993.</w:t>
      </w:r>
      <w:r>
        <w:rPr>
          <w:sz w:val="28"/>
          <w:szCs w:val="28"/>
          <w:lang w:val="be-BY"/>
        </w:rPr>
        <w:t xml:space="preserve"> – 239 с.</w:t>
      </w:r>
    </w:p>
    <w:p w:rsidR="00F8332E" w:rsidRPr="007E1D97" w:rsidRDefault="00595017" w:rsidP="00650CAF">
      <w:pPr>
        <w:numPr>
          <w:ilvl w:val="0"/>
          <w:numId w:val="19"/>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r w:rsidRPr="00595017">
        <w:rPr>
          <w:iCs/>
          <w:sz w:val="28"/>
          <w:szCs w:val="28"/>
          <w:lang w:val="be-BY"/>
        </w:rPr>
        <w:t>Шмидт</w:t>
      </w:r>
      <w:r>
        <w:rPr>
          <w:iCs/>
          <w:sz w:val="28"/>
          <w:szCs w:val="28"/>
          <w:lang w:val="be-BY"/>
        </w:rPr>
        <w:t>,</w:t>
      </w:r>
      <w:r w:rsidRPr="00595017">
        <w:rPr>
          <w:iCs/>
          <w:sz w:val="28"/>
          <w:szCs w:val="28"/>
          <w:lang w:val="be-BY"/>
        </w:rPr>
        <w:t xml:space="preserve"> С.О.</w:t>
      </w:r>
      <w:r w:rsidRPr="00595017">
        <w:rPr>
          <w:sz w:val="28"/>
          <w:szCs w:val="28"/>
          <w:lang w:val="be-BY"/>
        </w:rPr>
        <w:t xml:space="preserve"> </w:t>
      </w:r>
      <w:r w:rsidRPr="002D4E94">
        <w:rPr>
          <w:sz w:val="28"/>
          <w:szCs w:val="28"/>
          <w:lang w:val="be-BY"/>
        </w:rPr>
        <w:t>Путь историка: Избр. тр. по источниковедению и историографии</w:t>
      </w:r>
      <w:r>
        <w:rPr>
          <w:sz w:val="28"/>
          <w:szCs w:val="28"/>
          <w:lang w:val="be-BY"/>
        </w:rPr>
        <w:t xml:space="preserve"> С.О.Шмидт</w:t>
      </w:r>
      <w:r w:rsidRPr="002D4E94">
        <w:rPr>
          <w:sz w:val="28"/>
          <w:szCs w:val="28"/>
          <w:lang w:val="be-BY"/>
        </w:rPr>
        <w:t>. – М.</w:t>
      </w:r>
      <w:r>
        <w:rPr>
          <w:sz w:val="28"/>
          <w:szCs w:val="28"/>
          <w:lang w:val="be-BY"/>
        </w:rPr>
        <w:t>: РГГУ</w:t>
      </w:r>
      <w:r w:rsidRPr="002D4E94">
        <w:rPr>
          <w:sz w:val="28"/>
          <w:szCs w:val="28"/>
          <w:lang w:val="be-BY"/>
        </w:rPr>
        <w:t>,1997.</w:t>
      </w:r>
      <w:r>
        <w:rPr>
          <w:sz w:val="28"/>
          <w:szCs w:val="28"/>
          <w:lang w:val="be-BY"/>
        </w:rPr>
        <w:t xml:space="preserve"> – 612 с.</w:t>
      </w:r>
    </w:p>
    <w:p w:rsidR="007E1D97" w:rsidRPr="0013777D" w:rsidRDefault="007E1D97" w:rsidP="00650CAF">
      <w:pPr>
        <w:numPr>
          <w:ilvl w:val="0"/>
          <w:numId w:val="19"/>
        </w:numPr>
        <w:pBdr>
          <w:top w:val="nil"/>
          <w:left w:val="nil"/>
          <w:bottom w:val="nil"/>
          <w:right w:val="nil"/>
          <w:between w:val="nil"/>
          <w:bar w:val="nil"/>
        </w:pBdr>
        <w:tabs>
          <w:tab w:val="left" w:pos="567"/>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709"/>
        <w:jc w:val="both"/>
        <w:rPr>
          <w:color w:val="000000"/>
          <w:sz w:val="28"/>
          <w:szCs w:val="28"/>
          <w:u w:color="000000"/>
          <w:bdr w:val="nil"/>
        </w:rPr>
      </w:pPr>
      <w:r w:rsidRPr="007E1D97">
        <w:rPr>
          <w:iCs/>
          <w:sz w:val="28"/>
          <w:szCs w:val="28"/>
          <w:lang w:val="be-BY"/>
        </w:rPr>
        <w:t>Юхо</w:t>
      </w:r>
      <w:r>
        <w:rPr>
          <w:iCs/>
          <w:sz w:val="28"/>
          <w:szCs w:val="28"/>
          <w:lang w:val="be-BY"/>
        </w:rPr>
        <w:t>,</w:t>
      </w:r>
      <w:r w:rsidRPr="007E1D97">
        <w:rPr>
          <w:sz w:val="28"/>
          <w:szCs w:val="28"/>
          <w:lang w:val="be-BY"/>
        </w:rPr>
        <w:t xml:space="preserve"> І.</w:t>
      </w:r>
      <w:r w:rsidRPr="002D4E94">
        <w:rPr>
          <w:sz w:val="28"/>
          <w:szCs w:val="28"/>
          <w:lang w:val="be-BY"/>
        </w:rPr>
        <w:t xml:space="preserve"> Крыніцы беларуска-літоўскага права</w:t>
      </w:r>
      <w:r>
        <w:rPr>
          <w:sz w:val="28"/>
          <w:szCs w:val="28"/>
          <w:lang w:val="be-BY"/>
        </w:rPr>
        <w:t xml:space="preserve"> / І.Юхо</w:t>
      </w:r>
      <w:r w:rsidRPr="002D4E94">
        <w:rPr>
          <w:sz w:val="28"/>
          <w:szCs w:val="28"/>
          <w:lang w:val="be-BY"/>
        </w:rPr>
        <w:t>. – М</w:t>
      </w:r>
      <w:r>
        <w:rPr>
          <w:sz w:val="28"/>
          <w:szCs w:val="28"/>
          <w:lang w:val="be-BY"/>
        </w:rPr>
        <w:t>і</w:t>
      </w:r>
      <w:r w:rsidRPr="002D4E94">
        <w:rPr>
          <w:sz w:val="28"/>
          <w:szCs w:val="28"/>
          <w:lang w:val="be-BY"/>
        </w:rPr>
        <w:t>н</w:t>
      </w:r>
      <w:r>
        <w:rPr>
          <w:sz w:val="28"/>
          <w:szCs w:val="28"/>
          <w:lang w:val="be-BY"/>
        </w:rPr>
        <w:t>ск</w:t>
      </w:r>
      <w:r w:rsidRPr="002D4E94">
        <w:rPr>
          <w:sz w:val="28"/>
          <w:szCs w:val="28"/>
          <w:lang w:val="be-BY"/>
        </w:rPr>
        <w:t xml:space="preserve">.: Беларусь, 1991. – </w:t>
      </w:r>
      <w:r>
        <w:rPr>
          <w:sz w:val="28"/>
          <w:szCs w:val="28"/>
          <w:lang w:val="be-BY"/>
        </w:rPr>
        <w:t>240 с.</w:t>
      </w:r>
    </w:p>
    <w:p w:rsidR="00F8332E" w:rsidRDefault="00F8332E" w:rsidP="00F8332E">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color w:val="000000"/>
          <w:sz w:val="28"/>
          <w:szCs w:val="28"/>
          <w:u w:color="000000"/>
          <w:bdr w:val="nil"/>
          <w:lang w:val="en-US"/>
        </w:rPr>
      </w:pPr>
    </w:p>
    <w:p w:rsidR="00650CAF" w:rsidRDefault="00650CAF" w:rsidP="00F8332E">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color w:val="000000"/>
          <w:sz w:val="28"/>
          <w:szCs w:val="28"/>
          <w:u w:color="000000"/>
          <w:bdr w:val="nil"/>
          <w:lang w:val="en-US"/>
        </w:rPr>
      </w:pPr>
    </w:p>
    <w:p w:rsidR="00650CAF" w:rsidRPr="00650CAF" w:rsidRDefault="00650CAF" w:rsidP="00F8332E">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color w:val="000000"/>
          <w:sz w:val="28"/>
          <w:szCs w:val="28"/>
          <w:u w:color="000000"/>
          <w:bdr w:val="nil"/>
          <w:lang w:val="en-US"/>
        </w:rPr>
      </w:pPr>
    </w:p>
    <w:p w:rsidR="00C3066A" w:rsidRPr="00C3066A" w:rsidRDefault="00C3066A" w:rsidP="00C3066A">
      <w:pPr>
        <w:pStyle w:val="1"/>
        <w:jc w:val="center"/>
        <w:rPr>
          <w:rFonts w:ascii="Times New Roman" w:hAnsi="Times New Roman" w:cs="Times New Roman"/>
          <w:sz w:val="28"/>
          <w:szCs w:val="28"/>
          <w:lang w:val="be-BY"/>
        </w:rPr>
      </w:pPr>
      <w:r w:rsidRPr="00C3066A">
        <w:rPr>
          <w:rFonts w:ascii="Times New Roman" w:hAnsi="Times New Roman" w:cs="Times New Roman"/>
          <w:sz w:val="28"/>
          <w:szCs w:val="28"/>
          <w:lang w:val="be-BY"/>
        </w:rPr>
        <w:lastRenderedPageBreak/>
        <w:t>Метадычныя рэкамендацыі па арганізацыі і выкананню самастойнай работы навучэнцаў па вучэбнай дысцыпліне</w:t>
      </w:r>
    </w:p>
    <w:p w:rsidR="00C3066A" w:rsidRPr="00C3066A" w:rsidRDefault="00C3066A" w:rsidP="00C3066A">
      <w:pPr>
        <w:jc w:val="center"/>
        <w:rPr>
          <w:sz w:val="28"/>
          <w:szCs w:val="28"/>
          <w:lang w:val="be-BY"/>
        </w:rPr>
      </w:pPr>
    </w:p>
    <w:p w:rsidR="00C3066A" w:rsidRDefault="00C3066A" w:rsidP="00C3066A">
      <w:pPr>
        <w:ind w:firstLine="709"/>
        <w:jc w:val="both"/>
        <w:rPr>
          <w:sz w:val="28"/>
          <w:szCs w:val="28"/>
        </w:rPr>
      </w:pPr>
      <w:r>
        <w:rPr>
          <w:sz w:val="28"/>
          <w:szCs w:val="28"/>
          <w:lang w:val="be-BY"/>
        </w:rPr>
        <w:t>У ліку педагагічных методык і тэхналогій выкладання дысцыпліны</w:t>
      </w:r>
      <w:r w:rsidRPr="00840F54">
        <w:rPr>
          <w:sz w:val="28"/>
          <w:szCs w:val="28"/>
        </w:rPr>
        <w:t xml:space="preserve">, </w:t>
      </w:r>
      <w:r>
        <w:rPr>
          <w:sz w:val="28"/>
          <w:szCs w:val="28"/>
        </w:rPr>
        <w:t>я</w:t>
      </w:r>
      <w:r>
        <w:rPr>
          <w:sz w:val="28"/>
          <w:szCs w:val="28"/>
          <w:lang w:val="be-BY"/>
        </w:rPr>
        <w:t>кія садзейнічаюць далучэнню студэнтаў да пошуку і кіраванн</w:t>
      </w:r>
      <w:r>
        <w:rPr>
          <w:sz w:val="28"/>
          <w:szCs w:val="28"/>
        </w:rPr>
        <w:t>ю</w:t>
      </w:r>
      <w:r>
        <w:rPr>
          <w:sz w:val="28"/>
          <w:szCs w:val="28"/>
          <w:lang w:val="be-BY"/>
        </w:rPr>
        <w:t xml:space="preserve"> ведамі</w:t>
      </w:r>
      <w:r w:rsidRPr="00840F54">
        <w:rPr>
          <w:sz w:val="28"/>
          <w:szCs w:val="28"/>
        </w:rPr>
        <w:t xml:space="preserve">, </w:t>
      </w:r>
      <w:r>
        <w:rPr>
          <w:sz w:val="28"/>
          <w:szCs w:val="28"/>
          <w:lang w:val="be-BY"/>
        </w:rPr>
        <w:t>набыццю досведу</w:t>
      </w:r>
      <w:r w:rsidRPr="00A47582">
        <w:rPr>
          <w:sz w:val="28"/>
          <w:szCs w:val="28"/>
          <w:lang w:val="be-BY"/>
        </w:rPr>
        <w:t xml:space="preserve"> </w:t>
      </w:r>
      <w:r>
        <w:rPr>
          <w:sz w:val="28"/>
          <w:szCs w:val="28"/>
          <w:lang w:val="be-BY"/>
        </w:rPr>
        <w:t>самастойнага рашэння задач</w:t>
      </w:r>
      <w:r w:rsidRPr="00840F54">
        <w:rPr>
          <w:sz w:val="28"/>
          <w:szCs w:val="28"/>
        </w:rPr>
        <w:t xml:space="preserve">, </w:t>
      </w:r>
      <w:r>
        <w:rPr>
          <w:sz w:val="28"/>
          <w:szCs w:val="28"/>
          <w:lang w:val="be-BY"/>
        </w:rPr>
        <w:t>неабходна вылучыць</w:t>
      </w:r>
      <w:r w:rsidRPr="00840F54">
        <w:rPr>
          <w:sz w:val="28"/>
          <w:szCs w:val="28"/>
        </w:rPr>
        <w:t xml:space="preserve">: </w:t>
      </w:r>
      <w:r>
        <w:rPr>
          <w:sz w:val="28"/>
          <w:szCs w:val="28"/>
          <w:lang w:val="be-BY"/>
        </w:rPr>
        <w:t xml:space="preserve">пошукавыя метады, </w:t>
      </w:r>
      <w:r w:rsidRPr="00840F54">
        <w:rPr>
          <w:sz w:val="28"/>
          <w:szCs w:val="28"/>
        </w:rPr>
        <w:t xml:space="preserve"> </w:t>
      </w:r>
      <w:r>
        <w:rPr>
          <w:sz w:val="28"/>
          <w:szCs w:val="28"/>
          <w:lang w:val="be-BY"/>
        </w:rPr>
        <w:t xml:space="preserve">навучанне ў супрацоўніцтве, </w:t>
      </w:r>
      <w:r w:rsidRPr="00840F54">
        <w:rPr>
          <w:sz w:val="28"/>
          <w:szCs w:val="28"/>
        </w:rPr>
        <w:t>мет</w:t>
      </w:r>
      <w:r>
        <w:rPr>
          <w:sz w:val="28"/>
          <w:szCs w:val="28"/>
          <w:lang w:val="be-BY"/>
        </w:rPr>
        <w:t>а</w:t>
      </w:r>
      <w:r w:rsidRPr="00840F54">
        <w:rPr>
          <w:sz w:val="28"/>
          <w:szCs w:val="28"/>
        </w:rPr>
        <w:t xml:space="preserve">д </w:t>
      </w:r>
      <w:r>
        <w:rPr>
          <w:sz w:val="28"/>
          <w:szCs w:val="28"/>
          <w:lang w:val="be-BY"/>
        </w:rPr>
        <w:t>праблемных сітуацый і тэхналогіі вучэбна</w:t>
      </w:r>
      <w:r w:rsidRPr="00840F54">
        <w:rPr>
          <w:sz w:val="28"/>
          <w:szCs w:val="28"/>
        </w:rPr>
        <w:t>-</w:t>
      </w:r>
      <w:r>
        <w:rPr>
          <w:sz w:val="28"/>
          <w:szCs w:val="28"/>
          <w:lang w:val="be-BY"/>
        </w:rPr>
        <w:t>даследчыцкай дзейнасці</w:t>
      </w:r>
      <w:r w:rsidRPr="00840F54">
        <w:rPr>
          <w:sz w:val="28"/>
          <w:szCs w:val="28"/>
        </w:rPr>
        <w:t>.</w:t>
      </w:r>
      <w:r>
        <w:rPr>
          <w:sz w:val="28"/>
          <w:szCs w:val="28"/>
        </w:rPr>
        <w:t xml:space="preserve"> </w:t>
      </w:r>
      <w:r>
        <w:rPr>
          <w:sz w:val="28"/>
          <w:szCs w:val="28"/>
          <w:lang w:val="be-BY"/>
        </w:rPr>
        <w:t>У вызначаных мэтах выкарыстоўваецца выкананне індывідуальных і групавых заданняў разнаст</w:t>
      </w:r>
      <w:r>
        <w:rPr>
          <w:sz w:val="28"/>
          <w:szCs w:val="28"/>
        </w:rPr>
        <w:t>а</w:t>
      </w:r>
      <w:r>
        <w:rPr>
          <w:sz w:val="28"/>
          <w:szCs w:val="28"/>
          <w:lang w:val="be-BY"/>
        </w:rPr>
        <w:t>йнага тыпу</w:t>
      </w:r>
      <w:r>
        <w:rPr>
          <w:sz w:val="28"/>
          <w:szCs w:val="28"/>
        </w:rPr>
        <w:t xml:space="preserve"> </w:t>
      </w:r>
      <w:r>
        <w:rPr>
          <w:sz w:val="28"/>
          <w:szCs w:val="28"/>
          <w:lang w:val="be-BY"/>
        </w:rPr>
        <w:t>(рэпрадуктыўных, рэканструктыўных, варыятыўных)</w:t>
      </w:r>
      <w:r>
        <w:rPr>
          <w:sz w:val="28"/>
          <w:szCs w:val="28"/>
        </w:rPr>
        <w:t xml:space="preserve"> </w:t>
      </w:r>
      <w:r>
        <w:rPr>
          <w:sz w:val="28"/>
          <w:szCs w:val="28"/>
          <w:lang w:val="be-BY"/>
        </w:rPr>
        <w:t>па тэмах дысцыпліны</w:t>
      </w:r>
      <w:r>
        <w:rPr>
          <w:sz w:val="28"/>
          <w:szCs w:val="28"/>
        </w:rPr>
        <w:t xml:space="preserve">, </w:t>
      </w:r>
      <w:r>
        <w:rPr>
          <w:sz w:val="28"/>
          <w:szCs w:val="28"/>
          <w:lang w:val="be-BY"/>
        </w:rPr>
        <w:t>у т.л. напісанне рэфератаў, азнаямленне з вучэбнай, вучэбна-метадычнай і навуковай літаратурай, праца з гістарычнымі крыніцамі</w:t>
      </w:r>
      <w:r w:rsidRPr="007F72A1">
        <w:rPr>
          <w:sz w:val="28"/>
          <w:szCs w:val="28"/>
        </w:rPr>
        <w:t xml:space="preserve">, </w:t>
      </w:r>
      <w:r>
        <w:rPr>
          <w:sz w:val="28"/>
          <w:szCs w:val="28"/>
          <w:lang w:val="be-BY"/>
        </w:rPr>
        <w:t>стварэнне м</w:t>
      </w:r>
      <w:r>
        <w:rPr>
          <w:sz w:val="28"/>
          <w:szCs w:val="28"/>
        </w:rPr>
        <w:t>у</w:t>
      </w:r>
      <w:r>
        <w:rPr>
          <w:sz w:val="28"/>
          <w:szCs w:val="28"/>
          <w:lang w:val="be-BY"/>
        </w:rPr>
        <w:t>льтымедыйных прэзентацый і інш.</w:t>
      </w:r>
      <w:r>
        <w:rPr>
          <w:sz w:val="28"/>
          <w:szCs w:val="28"/>
        </w:rPr>
        <w:t xml:space="preserve"> </w:t>
      </w:r>
    </w:p>
    <w:p w:rsidR="00C3066A" w:rsidRDefault="00C3066A" w:rsidP="00C3066A">
      <w:pPr>
        <w:ind w:firstLine="709"/>
        <w:jc w:val="both"/>
        <w:rPr>
          <w:sz w:val="28"/>
          <w:szCs w:val="28"/>
        </w:rPr>
      </w:pPr>
      <w:r>
        <w:rPr>
          <w:sz w:val="28"/>
          <w:szCs w:val="28"/>
          <w:lang w:val="be-BY"/>
        </w:rPr>
        <w:t>Пералік самастойнай работы студэнтаў фарміруецца з улікам складанасці пытанняў пэўных тэм вучэбнай дысцыпліны</w:t>
      </w:r>
      <w:r w:rsidRPr="00D67178">
        <w:rPr>
          <w:sz w:val="28"/>
          <w:szCs w:val="28"/>
        </w:rPr>
        <w:t xml:space="preserve">, </w:t>
      </w:r>
      <w:r>
        <w:rPr>
          <w:sz w:val="28"/>
          <w:szCs w:val="28"/>
          <w:lang w:val="be-BY"/>
        </w:rPr>
        <w:t>іх значнасці для засваення вучэбнага матэрыялу</w:t>
      </w:r>
      <w:r w:rsidRPr="00D67178">
        <w:rPr>
          <w:sz w:val="28"/>
          <w:szCs w:val="28"/>
        </w:rPr>
        <w:t xml:space="preserve">, </w:t>
      </w:r>
      <w:r>
        <w:rPr>
          <w:sz w:val="28"/>
          <w:szCs w:val="28"/>
          <w:lang w:val="be-BY"/>
        </w:rPr>
        <w:t>а таксама ацэнкі дастатковасці або недастатковасці колькасці гадзін, якія прызначаны для правядзення лекцый і семінарскіх заняткаў па вызначаных тэмах</w:t>
      </w:r>
      <w:r w:rsidRPr="00D67178">
        <w:rPr>
          <w:sz w:val="28"/>
          <w:szCs w:val="28"/>
        </w:rPr>
        <w:t>.</w:t>
      </w:r>
    </w:p>
    <w:p w:rsidR="00EB498B" w:rsidRPr="00C3066A" w:rsidRDefault="00EB498B" w:rsidP="008136CD">
      <w:pPr>
        <w:pStyle w:val="BodyText2"/>
        <w:rPr>
          <w:rFonts w:ascii="Times New Roman" w:hAnsi="Times New Roman" w:cs="Times New Roman"/>
          <w:sz w:val="28"/>
          <w:szCs w:val="28"/>
        </w:rPr>
      </w:pPr>
    </w:p>
    <w:p w:rsidR="00C3066A" w:rsidRPr="00C3066A" w:rsidRDefault="00C3066A" w:rsidP="00C20778">
      <w:pPr>
        <w:pStyle w:val="20"/>
        <w:rPr>
          <w:lang w:val="ru-RU"/>
        </w:rPr>
      </w:pPr>
      <w:bookmarkStart w:id="8" w:name="_Toc294180671"/>
    </w:p>
    <w:p w:rsidR="00C20778" w:rsidRPr="00C3066A" w:rsidRDefault="00C3066A" w:rsidP="00C3066A">
      <w:pPr>
        <w:pStyle w:val="1"/>
        <w:jc w:val="center"/>
        <w:rPr>
          <w:rFonts w:ascii="Times New Roman" w:hAnsi="Times New Roman" w:cs="Times New Roman"/>
          <w:sz w:val="28"/>
          <w:szCs w:val="28"/>
          <w:lang w:val="be-BY"/>
        </w:rPr>
      </w:pPr>
      <w:r w:rsidRPr="00C3066A">
        <w:rPr>
          <w:rFonts w:ascii="Times New Roman" w:hAnsi="Times New Roman" w:cs="Times New Roman"/>
          <w:sz w:val="28"/>
          <w:szCs w:val="28"/>
          <w:lang w:val="be-BY"/>
        </w:rPr>
        <w:t>Пералік рэкамендаваных сродкаў дыягностыкі</w:t>
      </w:r>
      <w:bookmarkEnd w:id="8"/>
    </w:p>
    <w:p w:rsidR="00C20778" w:rsidRPr="00E65F78" w:rsidRDefault="00C20778" w:rsidP="00C20778">
      <w:pPr>
        <w:jc w:val="center"/>
        <w:rPr>
          <w:sz w:val="28"/>
          <w:szCs w:val="28"/>
          <w:lang w:val="be-BY"/>
        </w:rPr>
      </w:pPr>
    </w:p>
    <w:p w:rsidR="00C20778" w:rsidRPr="00297B18" w:rsidRDefault="00C20778" w:rsidP="00C20778">
      <w:pPr>
        <w:ind w:firstLine="708"/>
        <w:jc w:val="both"/>
        <w:rPr>
          <w:rStyle w:val="hps"/>
          <w:sz w:val="28"/>
          <w:szCs w:val="28"/>
          <w:lang w:val="be-BY"/>
        </w:rPr>
      </w:pPr>
      <w:r w:rsidRPr="00E65F78">
        <w:rPr>
          <w:rStyle w:val="hps"/>
          <w:sz w:val="28"/>
          <w:szCs w:val="28"/>
          <w:lang w:val="be-BY"/>
        </w:rPr>
        <w:t>Асноўным</w:t>
      </w:r>
      <w:r w:rsidRPr="005671A7">
        <w:rPr>
          <w:rStyle w:val="hps"/>
          <w:lang w:val="be-BY"/>
        </w:rPr>
        <w:t xml:space="preserve"> </w:t>
      </w:r>
      <w:r w:rsidRPr="00E65F78">
        <w:rPr>
          <w:rStyle w:val="hps"/>
          <w:sz w:val="28"/>
          <w:szCs w:val="28"/>
          <w:lang w:val="be-BY"/>
        </w:rPr>
        <w:t>сродкам</w:t>
      </w:r>
      <w:r w:rsidRPr="005671A7">
        <w:rPr>
          <w:rStyle w:val="hps"/>
          <w:lang w:val="be-BY"/>
        </w:rPr>
        <w:t xml:space="preserve"> </w:t>
      </w:r>
      <w:r w:rsidRPr="006C6AE5">
        <w:rPr>
          <w:rStyle w:val="hps"/>
          <w:sz w:val="28"/>
          <w:szCs w:val="28"/>
          <w:lang w:val="be-BY"/>
        </w:rPr>
        <w:t>дыягностыкі</w:t>
      </w:r>
      <w:r w:rsidRPr="005671A7">
        <w:rPr>
          <w:rStyle w:val="hps"/>
          <w:sz w:val="28"/>
          <w:szCs w:val="28"/>
          <w:lang w:val="be-BY"/>
        </w:rPr>
        <w:t xml:space="preserve"> </w:t>
      </w:r>
      <w:r w:rsidRPr="006C6AE5">
        <w:rPr>
          <w:rStyle w:val="hps"/>
          <w:sz w:val="28"/>
          <w:szCs w:val="28"/>
          <w:lang w:val="be-BY"/>
        </w:rPr>
        <w:t>засваення</w:t>
      </w:r>
      <w:r w:rsidRPr="005671A7">
        <w:rPr>
          <w:rStyle w:val="hps"/>
          <w:sz w:val="28"/>
          <w:szCs w:val="28"/>
          <w:lang w:val="be-BY"/>
        </w:rPr>
        <w:t xml:space="preserve"> </w:t>
      </w:r>
      <w:r w:rsidRPr="006C6AE5">
        <w:rPr>
          <w:rStyle w:val="hps"/>
          <w:sz w:val="28"/>
          <w:szCs w:val="28"/>
          <w:lang w:val="be-BY"/>
        </w:rPr>
        <w:t>ведаў</w:t>
      </w:r>
      <w:r w:rsidRPr="005671A7">
        <w:rPr>
          <w:rStyle w:val="hps"/>
          <w:sz w:val="28"/>
          <w:szCs w:val="28"/>
          <w:lang w:val="be-BY"/>
        </w:rPr>
        <w:t xml:space="preserve"> </w:t>
      </w:r>
      <w:r w:rsidRPr="006C6AE5">
        <w:rPr>
          <w:rStyle w:val="hps"/>
          <w:sz w:val="28"/>
          <w:szCs w:val="28"/>
          <w:lang w:val="be-BY"/>
        </w:rPr>
        <w:t>і</w:t>
      </w:r>
      <w:r w:rsidRPr="005671A7">
        <w:rPr>
          <w:rStyle w:val="hps"/>
          <w:sz w:val="28"/>
          <w:szCs w:val="28"/>
          <w:lang w:val="be-BY"/>
        </w:rPr>
        <w:t xml:space="preserve"> </w:t>
      </w:r>
      <w:r w:rsidRPr="006C6AE5">
        <w:rPr>
          <w:rStyle w:val="hps"/>
          <w:sz w:val="28"/>
          <w:szCs w:val="28"/>
          <w:lang w:val="be-BY"/>
        </w:rPr>
        <w:t>авалодання</w:t>
      </w:r>
      <w:r w:rsidRPr="005671A7">
        <w:rPr>
          <w:rStyle w:val="hps"/>
          <w:sz w:val="28"/>
          <w:szCs w:val="28"/>
          <w:lang w:val="be-BY"/>
        </w:rPr>
        <w:t xml:space="preserve"> </w:t>
      </w:r>
      <w:r w:rsidRPr="006C6AE5">
        <w:rPr>
          <w:rStyle w:val="hps"/>
          <w:sz w:val="28"/>
          <w:szCs w:val="28"/>
          <w:lang w:val="be-BY"/>
        </w:rPr>
        <w:t>неабходнымі</w:t>
      </w:r>
      <w:r w:rsidRPr="005671A7">
        <w:rPr>
          <w:rStyle w:val="hps"/>
          <w:sz w:val="28"/>
          <w:szCs w:val="28"/>
          <w:lang w:val="be-BY"/>
        </w:rPr>
        <w:t xml:space="preserve"> </w:t>
      </w:r>
      <w:r w:rsidRPr="006C6AE5">
        <w:rPr>
          <w:rStyle w:val="hps"/>
          <w:sz w:val="28"/>
          <w:szCs w:val="28"/>
          <w:lang w:val="be-BY"/>
        </w:rPr>
        <w:t>ўменнямі</w:t>
      </w:r>
      <w:r w:rsidRPr="005671A7">
        <w:rPr>
          <w:rStyle w:val="hps"/>
          <w:sz w:val="28"/>
          <w:szCs w:val="28"/>
          <w:lang w:val="be-BY"/>
        </w:rPr>
        <w:t xml:space="preserve"> </w:t>
      </w:r>
      <w:r w:rsidRPr="006C6AE5">
        <w:rPr>
          <w:rStyle w:val="hps"/>
          <w:sz w:val="28"/>
          <w:szCs w:val="28"/>
          <w:lang w:val="be-BY"/>
        </w:rPr>
        <w:t>і навыкамі</w:t>
      </w:r>
      <w:r w:rsidRPr="005671A7">
        <w:rPr>
          <w:rStyle w:val="hps"/>
          <w:sz w:val="28"/>
          <w:szCs w:val="28"/>
          <w:lang w:val="be-BY"/>
        </w:rPr>
        <w:t xml:space="preserve"> </w:t>
      </w:r>
      <w:r w:rsidRPr="006C6AE5">
        <w:rPr>
          <w:rStyle w:val="hps"/>
          <w:sz w:val="28"/>
          <w:szCs w:val="28"/>
          <w:lang w:val="be-BY"/>
        </w:rPr>
        <w:t>па дысцыпліне</w:t>
      </w:r>
      <w:r w:rsidRPr="005671A7">
        <w:rPr>
          <w:rStyle w:val="hps"/>
          <w:sz w:val="28"/>
          <w:szCs w:val="28"/>
          <w:lang w:val="be-BY"/>
        </w:rPr>
        <w:t xml:space="preserve"> </w:t>
      </w:r>
      <w:r>
        <w:rPr>
          <w:rStyle w:val="hps"/>
          <w:sz w:val="28"/>
          <w:szCs w:val="28"/>
          <w:lang w:val="be-BY"/>
        </w:rPr>
        <w:t>“Крыніцазнаўства”</w:t>
      </w:r>
      <w:r w:rsidRPr="005671A7">
        <w:rPr>
          <w:rStyle w:val="hps"/>
          <w:sz w:val="28"/>
          <w:szCs w:val="28"/>
          <w:lang w:val="be-BY"/>
        </w:rPr>
        <w:t xml:space="preserve"> </w:t>
      </w:r>
      <w:r w:rsidRPr="006C6AE5">
        <w:rPr>
          <w:rStyle w:val="hps"/>
          <w:sz w:val="28"/>
          <w:szCs w:val="28"/>
          <w:lang w:val="be-BY"/>
        </w:rPr>
        <w:t>з</w:t>
      </w:r>
      <w:r>
        <w:rPr>
          <w:rStyle w:val="hps"/>
          <w:sz w:val="28"/>
          <w:szCs w:val="28"/>
          <w:lang w:val="be-BY"/>
        </w:rPr>
        <w:t>’</w:t>
      </w:r>
      <w:r w:rsidRPr="006C6AE5">
        <w:rPr>
          <w:rStyle w:val="hps"/>
          <w:sz w:val="28"/>
          <w:szCs w:val="28"/>
          <w:lang w:val="be-BY"/>
        </w:rPr>
        <w:t>яўляецца праверка</w:t>
      </w:r>
      <w:r w:rsidRPr="005671A7">
        <w:rPr>
          <w:rStyle w:val="hps"/>
          <w:sz w:val="28"/>
          <w:szCs w:val="28"/>
          <w:lang w:val="be-BY"/>
        </w:rPr>
        <w:t xml:space="preserve"> </w:t>
      </w:r>
      <w:r w:rsidRPr="006C6AE5">
        <w:rPr>
          <w:rStyle w:val="hps"/>
          <w:sz w:val="28"/>
          <w:szCs w:val="28"/>
          <w:lang w:val="be-BY"/>
        </w:rPr>
        <w:t>заданняў</w:t>
      </w:r>
      <w:r w:rsidRPr="005671A7">
        <w:rPr>
          <w:rStyle w:val="hps"/>
          <w:sz w:val="28"/>
          <w:szCs w:val="28"/>
          <w:lang w:val="be-BY"/>
        </w:rPr>
        <w:t xml:space="preserve"> </w:t>
      </w:r>
      <w:r w:rsidRPr="006C6AE5">
        <w:rPr>
          <w:rStyle w:val="hps"/>
          <w:sz w:val="28"/>
          <w:szCs w:val="28"/>
          <w:lang w:val="be-BY"/>
        </w:rPr>
        <w:t>разнастайнага</w:t>
      </w:r>
      <w:r w:rsidRPr="005671A7">
        <w:rPr>
          <w:rStyle w:val="hps"/>
          <w:sz w:val="28"/>
          <w:szCs w:val="28"/>
          <w:lang w:val="be-BY"/>
        </w:rPr>
        <w:t xml:space="preserve"> </w:t>
      </w:r>
      <w:r w:rsidRPr="006C6AE5">
        <w:rPr>
          <w:rStyle w:val="hps"/>
          <w:sz w:val="28"/>
          <w:szCs w:val="28"/>
          <w:lang w:val="be-BY"/>
        </w:rPr>
        <w:t>тыпу</w:t>
      </w:r>
      <w:r w:rsidRPr="005671A7">
        <w:rPr>
          <w:rStyle w:val="hps"/>
          <w:sz w:val="28"/>
          <w:szCs w:val="28"/>
          <w:lang w:val="be-BY"/>
        </w:rPr>
        <w:t xml:space="preserve"> (рэпрадуктыўных, </w:t>
      </w:r>
      <w:r w:rsidRPr="006C6AE5">
        <w:rPr>
          <w:rStyle w:val="hps"/>
          <w:sz w:val="28"/>
          <w:szCs w:val="28"/>
          <w:lang w:val="be-BY"/>
        </w:rPr>
        <w:t>рэканструктыўных</w:t>
      </w:r>
      <w:r w:rsidRPr="005671A7">
        <w:rPr>
          <w:rStyle w:val="hps"/>
          <w:sz w:val="28"/>
          <w:szCs w:val="28"/>
          <w:lang w:val="be-BY"/>
        </w:rPr>
        <w:t xml:space="preserve">, </w:t>
      </w:r>
      <w:r w:rsidRPr="006C6AE5">
        <w:rPr>
          <w:rStyle w:val="hps"/>
          <w:sz w:val="28"/>
          <w:szCs w:val="28"/>
          <w:lang w:val="be-BY"/>
        </w:rPr>
        <w:t>варыятыўных</w:t>
      </w:r>
      <w:r w:rsidRPr="005671A7">
        <w:rPr>
          <w:rStyle w:val="hps"/>
          <w:sz w:val="28"/>
          <w:szCs w:val="28"/>
          <w:lang w:val="be-BY"/>
        </w:rPr>
        <w:t xml:space="preserve">), што выконваюцца </w:t>
      </w:r>
      <w:r w:rsidRPr="006C6AE5">
        <w:rPr>
          <w:rStyle w:val="hps"/>
          <w:sz w:val="28"/>
          <w:szCs w:val="28"/>
          <w:lang w:val="be-BY"/>
        </w:rPr>
        <w:t>ў</w:t>
      </w:r>
      <w:r w:rsidRPr="005671A7">
        <w:rPr>
          <w:rStyle w:val="hps"/>
          <w:sz w:val="28"/>
          <w:szCs w:val="28"/>
          <w:lang w:val="be-BY"/>
        </w:rPr>
        <w:t xml:space="preserve"> </w:t>
      </w:r>
      <w:r w:rsidRPr="006C6AE5">
        <w:rPr>
          <w:rStyle w:val="hps"/>
          <w:sz w:val="28"/>
          <w:szCs w:val="28"/>
          <w:lang w:val="be-BY"/>
        </w:rPr>
        <w:t>рамках</w:t>
      </w:r>
      <w:r w:rsidRPr="005671A7">
        <w:rPr>
          <w:rStyle w:val="hps"/>
          <w:sz w:val="28"/>
          <w:szCs w:val="28"/>
          <w:lang w:val="be-BY"/>
        </w:rPr>
        <w:t xml:space="preserve"> </w:t>
      </w:r>
      <w:r w:rsidRPr="006C6AE5">
        <w:rPr>
          <w:rStyle w:val="hps"/>
          <w:sz w:val="28"/>
          <w:szCs w:val="28"/>
          <w:lang w:val="be-BY"/>
        </w:rPr>
        <w:t>гадзін</w:t>
      </w:r>
      <w:r w:rsidRPr="005671A7">
        <w:rPr>
          <w:rStyle w:val="hps"/>
          <w:sz w:val="28"/>
          <w:szCs w:val="28"/>
          <w:lang w:val="be-BY"/>
        </w:rPr>
        <w:t xml:space="preserve">, якія адводзяцца на семінарскія (практычныя) заняткі, </w:t>
      </w:r>
      <w:r w:rsidRPr="006C6AE5">
        <w:rPr>
          <w:rStyle w:val="hps"/>
          <w:sz w:val="28"/>
          <w:szCs w:val="28"/>
          <w:lang w:val="be-BY"/>
        </w:rPr>
        <w:t>кантрольныя</w:t>
      </w:r>
      <w:r w:rsidRPr="005671A7">
        <w:rPr>
          <w:rStyle w:val="hps"/>
          <w:sz w:val="28"/>
          <w:szCs w:val="28"/>
          <w:lang w:val="be-BY"/>
        </w:rPr>
        <w:t xml:space="preserve"> </w:t>
      </w:r>
      <w:r w:rsidRPr="006C6AE5">
        <w:rPr>
          <w:rStyle w:val="hps"/>
          <w:sz w:val="28"/>
          <w:szCs w:val="28"/>
          <w:lang w:val="be-BY"/>
        </w:rPr>
        <w:t>работы</w:t>
      </w:r>
      <w:r w:rsidRPr="005671A7">
        <w:rPr>
          <w:rStyle w:val="hps"/>
          <w:sz w:val="28"/>
          <w:szCs w:val="28"/>
          <w:lang w:val="be-BY"/>
        </w:rPr>
        <w:t>, камп</w:t>
      </w:r>
      <w:r>
        <w:rPr>
          <w:rStyle w:val="hps"/>
          <w:sz w:val="28"/>
          <w:szCs w:val="28"/>
          <w:lang w:val="be-BY"/>
        </w:rPr>
        <w:t>’</w:t>
      </w:r>
      <w:r w:rsidRPr="005671A7">
        <w:rPr>
          <w:rStyle w:val="hps"/>
          <w:sz w:val="28"/>
          <w:szCs w:val="28"/>
          <w:lang w:val="be-BY"/>
        </w:rPr>
        <w:t>ют</w:t>
      </w:r>
      <w:r>
        <w:rPr>
          <w:rStyle w:val="hps"/>
          <w:sz w:val="28"/>
          <w:szCs w:val="28"/>
          <w:lang w:val="be-BY"/>
        </w:rPr>
        <w:t>а</w:t>
      </w:r>
      <w:r w:rsidRPr="005671A7">
        <w:rPr>
          <w:rStyle w:val="hps"/>
          <w:sz w:val="28"/>
          <w:szCs w:val="28"/>
          <w:lang w:val="be-BY"/>
        </w:rPr>
        <w:t xml:space="preserve">рнае </w:t>
      </w:r>
      <w:r w:rsidRPr="006C6AE5">
        <w:rPr>
          <w:rStyle w:val="hps"/>
          <w:sz w:val="28"/>
          <w:szCs w:val="28"/>
          <w:lang w:val="be-BY"/>
        </w:rPr>
        <w:t>тэсціраванне.</w:t>
      </w:r>
      <w:r w:rsidRPr="005671A7">
        <w:rPr>
          <w:rStyle w:val="hps"/>
          <w:sz w:val="28"/>
          <w:szCs w:val="28"/>
          <w:lang w:val="be-BY"/>
        </w:rPr>
        <w:t xml:space="preserve"> </w:t>
      </w:r>
      <w:r w:rsidRPr="006C6AE5">
        <w:rPr>
          <w:rStyle w:val="hps"/>
          <w:sz w:val="28"/>
          <w:szCs w:val="28"/>
          <w:lang w:val="be-BY"/>
        </w:rPr>
        <w:t>Рэкамендуецца</w:t>
      </w:r>
      <w:r w:rsidRPr="005671A7">
        <w:rPr>
          <w:rStyle w:val="hps"/>
          <w:sz w:val="28"/>
          <w:szCs w:val="28"/>
          <w:lang w:val="be-BY"/>
        </w:rPr>
        <w:t xml:space="preserve"> </w:t>
      </w:r>
      <w:r w:rsidRPr="006C6AE5">
        <w:rPr>
          <w:rStyle w:val="hps"/>
          <w:sz w:val="28"/>
          <w:szCs w:val="28"/>
          <w:lang w:val="be-BY"/>
        </w:rPr>
        <w:t>выкарыстоўваць і</w:t>
      </w:r>
      <w:r w:rsidRPr="005671A7">
        <w:rPr>
          <w:rStyle w:val="hps"/>
          <w:sz w:val="28"/>
          <w:szCs w:val="28"/>
          <w:lang w:val="be-BY"/>
        </w:rPr>
        <w:t xml:space="preserve"> </w:t>
      </w:r>
      <w:r w:rsidRPr="006C6AE5">
        <w:rPr>
          <w:rStyle w:val="hps"/>
          <w:sz w:val="28"/>
          <w:szCs w:val="28"/>
          <w:lang w:val="be-BY"/>
        </w:rPr>
        <w:t>электроннае</w:t>
      </w:r>
      <w:r w:rsidRPr="005671A7">
        <w:rPr>
          <w:rStyle w:val="hps"/>
          <w:sz w:val="28"/>
          <w:szCs w:val="28"/>
          <w:lang w:val="be-BY"/>
        </w:rPr>
        <w:t xml:space="preserve"> </w:t>
      </w:r>
      <w:r w:rsidRPr="006C6AE5">
        <w:rPr>
          <w:rStyle w:val="hps"/>
          <w:sz w:val="28"/>
          <w:szCs w:val="28"/>
          <w:lang w:val="be-BY"/>
        </w:rPr>
        <w:t>партфоліо</w:t>
      </w:r>
      <w:r w:rsidRPr="005671A7">
        <w:rPr>
          <w:rStyle w:val="hps"/>
          <w:sz w:val="28"/>
          <w:szCs w:val="28"/>
          <w:lang w:val="be-BY"/>
        </w:rPr>
        <w:t xml:space="preserve"> </w:t>
      </w:r>
      <w:r w:rsidRPr="006C6AE5">
        <w:rPr>
          <w:rStyle w:val="hps"/>
          <w:sz w:val="28"/>
          <w:szCs w:val="28"/>
          <w:lang w:val="be-BY"/>
        </w:rPr>
        <w:t>студэнта як</w:t>
      </w:r>
      <w:r w:rsidRPr="005671A7">
        <w:rPr>
          <w:rStyle w:val="hps"/>
          <w:sz w:val="28"/>
          <w:szCs w:val="28"/>
          <w:lang w:val="be-BY"/>
        </w:rPr>
        <w:t xml:space="preserve"> </w:t>
      </w:r>
      <w:r w:rsidRPr="006C6AE5">
        <w:rPr>
          <w:rStyle w:val="hps"/>
          <w:sz w:val="28"/>
          <w:szCs w:val="28"/>
          <w:lang w:val="be-BY"/>
        </w:rPr>
        <w:t>сродак развіцця</w:t>
      </w:r>
      <w:r w:rsidRPr="005671A7">
        <w:rPr>
          <w:rStyle w:val="hps"/>
          <w:sz w:val="28"/>
          <w:szCs w:val="28"/>
          <w:lang w:val="be-BY"/>
        </w:rPr>
        <w:t xml:space="preserve"> </w:t>
      </w:r>
      <w:r w:rsidRPr="006C6AE5">
        <w:rPr>
          <w:rStyle w:val="hps"/>
          <w:sz w:val="28"/>
          <w:szCs w:val="28"/>
          <w:lang w:val="be-BY"/>
        </w:rPr>
        <w:t>творчай</w:t>
      </w:r>
      <w:r w:rsidRPr="005671A7">
        <w:rPr>
          <w:rStyle w:val="hps"/>
          <w:sz w:val="28"/>
          <w:szCs w:val="28"/>
          <w:lang w:val="be-BY"/>
        </w:rPr>
        <w:t xml:space="preserve"> </w:t>
      </w:r>
      <w:r w:rsidRPr="006C6AE5">
        <w:rPr>
          <w:rStyle w:val="hps"/>
          <w:sz w:val="28"/>
          <w:szCs w:val="28"/>
          <w:lang w:val="be-BY"/>
        </w:rPr>
        <w:t>актыўнасці</w:t>
      </w:r>
      <w:r w:rsidRPr="00E65F78">
        <w:rPr>
          <w:rStyle w:val="hps"/>
          <w:sz w:val="28"/>
          <w:szCs w:val="28"/>
          <w:lang w:val="be-BY"/>
        </w:rPr>
        <w:t xml:space="preserve"> і</w:t>
      </w:r>
      <w:r w:rsidRPr="005671A7">
        <w:rPr>
          <w:rStyle w:val="hps"/>
          <w:lang w:val="be-BY"/>
        </w:rPr>
        <w:t xml:space="preserve"> </w:t>
      </w:r>
      <w:r w:rsidRPr="00E65F78">
        <w:rPr>
          <w:rStyle w:val="hps"/>
          <w:sz w:val="28"/>
          <w:szCs w:val="28"/>
          <w:lang w:val="be-BY"/>
        </w:rPr>
        <w:t>аб</w:t>
      </w:r>
      <w:r>
        <w:rPr>
          <w:rStyle w:val="hps"/>
          <w:sz w:val="28"/>
          <w:szCs w:val="28"/>
          <w:lang w:val="be-BY"/>
        </w:rPr>
        <w:t>’</w:t>
      </w:r>
      <w:r w:rsidRPr="00E65F78">
        <w:rPr>
          <w:rStyle w:val="hps"/>
          <w:sz w:val="28"/>
          <w:szCs w:val="28"/>
          <w:lang w:val="be-BY"/>
        </w:rPr>
        <w:t>ектыўнай</w:t>
      </w:r>
      <w:r w:rsidRPr="005671A7">
        <w:rPr>
          <w:rStyle w:val="hps"/>
          <w:lang w:val="be-BY"/>
        </w:rPr>
        <w:t xml:space="preserve"> </w:t>
      </w:r>
      <w:r w:rsidRPr="00E65F78">
        <w:rPr>
          <w:rStyle w:val="hps"/>
          <w:sz w:val="28"/>
          <w:szCs w:val="28"/>
          <w:lang w:val="be-BY"/>
        </w:rPr>
        <w:t>ацэнкі дзейнасці</w:t>
      </w:r>
      <w:r w:rsidRPr="005671A7">
        <w:rPr>
          <w:rStyle w:val="hps"/>
          <w:lang w:val="be-BY"/>
        </w:rPr>
        <w:t xml:space="preserve"> </w:t>
      </w:r>
      <w:r>
        <w:rPr>
          <w:rStyle w:val="hps"/>
          <w:sz w:val="28"/>
          <w:szCs w:val="28"/>
          <w:lang w:val="be-BY"/>
        </w:rPr>
        <w:t>студэнта</w:t>
      </w:r>
      <w:r w:rsidRPr="00E65F78">
        <w:rPr>
          <w:rStyle w:val="hps"/>
          <w:sz w:val="28"/>
          <w:szCs w:val="28"/>
          <w:lang w:val="be-BY"/>
        </w:rPr>
        <w:t>.</w:t>
      </w:r>
      <w:r>
        <w:rPr>
          <w:rStyle w:val="hps"/>
          <w:sz w:val="28"/>
          <w:szCs w:val="28"/>
          <w:lang w:val="be-BY"/>
        </w:rPr>
        <w:t xml:space="preserve"> Сярод рэкамендаваных відаў заняткаў неабходна асобна вылучыць пошук, вывучэнне, атрыбуціраванне, унутраную крытыку разнастайных пісьмовых гістарычных крыніц</w:t>
      </w:r>
      <w:r w:rsidRPr="00297B18">
        <w:rPr>
          <w:rStyle w:val="hps"/>
          <w:sz w:val="28"/>
          <w:szCs w:val="28"/>
          <w:lang w:val="be-BY"/>
        </w:rPr>
        <w:t xml:space="preserve">, </w:t>
      </w:r>
      <w:r>
        <w:rPr>
          <w:rStyle w:val="hps"/>
          <w:sz w:val="28"/>
          <w:szCs w:val="28"/>
          <w:lang w:val="be-BY"/>
        </w:rPr>
        <w:t xml:space="preserve">рэферыраванне і </w:t>
      </w:r>
      <w:r w:rsidRPr="00297B18">
        <w:rPr>
          <w:rStyle w:val="hps"/>
          <w:sz w:val="28"/>
          <w:szCs w:val="28"/>
          <w:lang w:val="be-BY"/>
        </w:rPr>
        <w:t>рэцэнзаванне спецыялізаваных прац.</w:t>
      </w:r>
    </w:p>
    <w:p w:rsidR="00C20778" w:rsidRPr="005671A7" w:rsidRDefault="00C20778" w:rsidP="00C20778">
      <w:pPr>
        <w:ind w:firstLine="708"/>
        <w:jc w:val="both"/>
        <w:rPr>
          <w:rStyle w:val="hps"/>
          <w:lang w:val="be-BY"/>
        </w:rPr>
      </w:pPr>
      <w:r w:rsidRPr="00E65F78">
        <w:rPr>
          <w:rStyle w:val="hps"/>
          <w:sz w:val="28"/>
          <w:szCs w:val="28"/>
          <w:lang w:val="be-BY"/>
        </w:rPr>
        <w:t>Для</w:t>
      </w:r>
      <w:r w:rsidRPr="009B16F7">
        <w:rPr>
          <w:rStyle w:val="hps"/>
          <w:sz w:val="28"/>
          <w:szCs w:val="28"/>
          <w:lang w:val="be-BY"/>
        </w:rPr>
        <w:t xml:space="preserve"> </w:t>
      </w:r>
      <w:r w:rsidRPr="00E65F78">
        <w:rPr>
          <w:rStyle w:val="hps"/>
          <w:sz w:val="28"/>
          <w:szCs w:val="28"/>
          <w:lang w:val="be-BY"/>
        </w:rPr>
        <w:t>дыягностыкі</w:t>
      </w:r>
      <w:r w:rsidRPr="009B16F7">
        <w:rPr>
          <w:rStyle w:val="hps"/>
          <w:sz w:val="28"/>
          <w:szCs w:val="28"/>
          <w:lang w:val="be-BY"/>
        </w:rPr>
        <w:t xml:space="preserve"> </w:t>
      </w:r>
      <w:r w:rsidRPr="00E65F78">
        <w:rPr>
          <w:rStyle w:val="hps"/>
          <w:sz w:val="28"/>
          <w:szCs w:val="28"/>
          <w:lang w:val="be-BY"/>
        </w:rPr>
        <w:t>могуць</w:t>
      </w:r>
      <w:r w:rsidRPr="009B16F7">
        <w:rPr>
          <w:rStyle w:val="hps"/>
          <w:sz w:val="28"/>
          <w:szCs w:val="28"/>
          <w:lang w:val="be-BY"/>
        </w:rPr>
        <w:t xml:space="preserve"> </w:t>
      </w:r>
      <w:r w:rsidRPr="00E65F78">
        <w:rPr>
          <w:rStyle w:val="hps"/>
          <w:sz w:val="28"/>
          <w:szCs w:val="28"/>
          <w:lang w:val="be-BY"/>
        </w:rPr>
        <w:t>выкарыстоўвацца</w:t>
      </w:r>
      <w:r w:rsidRPr="009B16F7">
        <w:rPr>
          <w:rStyle w:val="hps"/>
          <w:sz w:val="28"/>
          <w:szCs w:val="28"/>
          <w:lang w:val="be-BY"/>
        </w:rPr>
        <w:t xml:space="preserve"> </w:t>
      </w:r>
      <w:r w:rsidRPr="00E65F78">
        <w:rPr>
          <w:rStyle w:val="hps"/>
          <w:sz w:val="28"/>
          <w:szCs w:val="28"/>
          <w:lang w:val="be-BY"/>
        </w:rPr>
        <w:t>кансультацыя,</w:t>
      </w:r>
      <w:r w:rsidRPr="009B16F7">
        <w:rPr>
          <w:rStyle w:val="hps"/>
          <w:sz w:val="28"/>
          <w:szCs w:val="28"/>
          <w:lang w:val="be-BY"/>
        </w:rPr>
        <w:t xml:space="preserve"> </w:t>
      </w:r>
      <w:r w:rsidRPr="00E65F78">
        <w:rPr>
          <w:rStyle w:val="hps"/>
          <w:sz w:val="28"/>
          <w:szCs w:val="28"/>
          <w:lang w:val="be-BY"/>
        </w:rPr>
        <w:t>сумоўе</w:t>
      </w:r>
      <w:r w:rsidRPr="009B16F7">
        <w:rPr>
          <w:rStyle w:val="hps"/>
          <w:sz w:val="28"/>
          <w:szCs w:val="28"/>
          <w:lang w:val="be-BY"/>
        </w:rPr>
        <w:t xml:space="preserve">, пісьмовая </w:t>
      </w:r>
      <w:r w:rsidRPr="00E65F78">
        <w:rPr>
          <w:rStyle w:val="hps"/>
          <w:sz w:val="28"/>
          <w:szCs w:val="28"/>
          <w:lang w:val="be-BY"/>
        </w:rPr>
        <w:t>праца</w:t>
      </w:r>
      <w:r w:rsidRPr="009B16F7">
        <w:rPr>
          <w:rStyle w:val="hps"/>
          <w:sz w:val="28"/>
          <w:szCs w:val="28"/>
          <w:lang w:val="be-BY"/>
        </w:rPr>
        <w:t xml:space="preserve"> (рэферат, </w:t>
      </w:r>
      <w:r w:rsidRPr="00E65F78">
        <w:rPr>
          <w:rStyle w:val="hps"/>
          <w:sz w:val="28"/>
          <w:szCs w:val="28"/>
          <w:lang w:val="be-BY"/>
        </w:rPr>
        <w:t>эсэ</w:t>
      </w:r>
      <w:r w:rsidRPr="009B16F7">
        <w:rPr>
          <w:rStyle w:val="hps"/>
          <w:sz w:val="28"/>
          <w:szCs w:val="28"/>
          <w:lang w:val="be-BY"/>
        </w:rPr>
        <w:t xml:space="preserve">), </w:t>
      </w:r>
      <w:r w:rsidRPr="00E65F78">
        <w:rPr>
          <w:rStyle w:val="hps"/>
          <w:sz w:val="28"/>
          <w:szCs w:val="28"/>
          <w:lang w:val="be-BY"/>
        </w:rPr>
        <w:t>франтальны</w:t>
      </w:r>
      <w:r w:rsidRPr="009B16F7">
        <w:rPr>
          <w:rStyle w:val="hps"/>
          <w:sz w:val="28"/>
          <w:szCs w:val="28"/>
          <w:lang w:val="be-BY"/>
        </w:rPr>
        <w:t xml:space="preserve"> </w:t>
      </w:r>
      <w:r w:rsidRPr="00E65F78">
        <w:rPr>
          <w:rStyle w:val="hps"/>
          <w:sz w:val="28"/>
          <w:szCs w:val="28"/>
          <w:lang w:val="be-BY"/>
        </w:rPr>
        <w:t>апытанне на</w:t>
      </w:r>
      <w:r w:rsidRPr="005671A7">
        <w:rPr>
          <w:rStyle w:val="hps"/>
          <w:lang w:val="be-BY"/>
        </w:rPr>
        <w:t xml:space="preserve"> </w:t>
      </w:r>
      <w:r w:rsidRPr="00E65F78">
        <w:rPr>
          <w:rStyle w:val="hps"/>
          <w:sz w:val="28"/>
          <w:szCs w:val="28"/>
          <w:lang w:val="be-BY"/>
        </w:rPr>
        <w:t>лекцыях</w:t>
      </w:r>
      <w:r w:rsidRPr="005671A7">
        <w:rPr>
          <w:rStyle w:val="hps"/>
          <w:lang w:val="be-BY"/>
        </w:rPr>
        <w:t xml:space="preserve"> </w:t>
      </w:r>
      <w:r w:rsidRPr="00E65F78">
        <w:rPr>
          <w:rStyle w:val="hps"/>
          <w:sz w:val="28"/>
          <w:szCs w:val="28"/>
          <w:lang w:val="be-BY"/>
        </w:rPr>
        <w:t>і</w:t>
      </w:r>
      <w:r w:rsidRPr="005671A7">
        <w:rPr>
          <w:rStyle w:val="hps"/>
          <w:lang w:val="be-BY"/>
        </w:rPr>
        <w:t xml:space="preserve"> </w:t>
      </w:r>
      <w:r w:rsidRPr="00E65F78">
        <w:rPr>
          <w:rStyle w:val="hps"/>
          <w:sz w:val="28"/>
          <w:szCs w:val="28"/>
          <w:lang w:val="be-BY"/>
        </w:rPr>
        <w:t>іншыя</w:t>
      </w:r>
      <w:r w:rsidRPr="005671A7">
        <w:rPr>
          <w:rStyle w:val="hps"/>
          <w:lang w:val="be-BY"/>
        </w:rPr>
        <w:t xml:space="preserve"> </w:t>
      </w:r>
      <w:r w:rsidRPr="00E65F78">
        <w:rPr>
          <w:rStyle w:val="hps"/>
          <w:sz w:val="28"/>
          <w:szCs w:val="28"/>
          <w:lang w:val="be-BY"/>
        </w:rPr>
        <w:t>формы</w:t>
      </w:r>
      <w:r w:rsidRPr="005671A7">
        <w:rPr>
          <w:rStyle w:val="hps"/>
          <w:lang w:val="be-BY"/>
        </w:rPr>
        <w:t xml:space="preserve"> </w:t>
      </w:r>
      <w:r w:rsidRPr="00E65F78">
        <w:rPr>
          <w:rStyle w:val="hps"/>
          <w:sz w:val="28"/>
          <w:szCs w:val="28"/>
          <w:lang w:val="be-BY"/>
        </w:rPr>
        <w:t>кантролю.</w:t>
      </w:r>
    </w:p>
    <w:p w:rsidR="00C20778" w:rsidRPr="00C20778" w:rsidRDefault="00C20778" w:rsidP="00C20778">
      <w:pPr>
        <w:pStyle w:val="BodyText1"/>
        <w:rPr>
          <w:lang w:val="be-BY"/>
        </w:rPr>
      </w:pPr>
    </w:p>
    <w:sectPr w:rsidR="00C20778" w:rsidRPr="00C20778" w:rsidSect="00E93F17">
      <w:headerReference w:type="default" r:id="rId8"/>
      <w:foot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40D6" w:rsidRDefault="006440D6">
      <w:r>
        <w:separator/>
      </w:r>
    </w:p>
  </w:endnote>
  <w:endnote w:type="continuationSeparator" w:id="0">
    <w:p w:rsidR="006440D6" w:rsidRDefault="00644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agneto">
    <w:altName w:val="Gabriola"/>
    <w:panose1 w:val="04030805050802020D02"/>
    <w:charset w:val="00"/>
    <w:family w:val="decorativ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SchoolBook">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017" w:rsidRDefault="00595017">
    <w:pPr>
      <w:pStyle w:val="af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40D6" w:rsidRDefault="006440D6">
      <w:r>
        <w:separator/>
      </w:r>
    </w:p>
  </w:footnote>
  <w:footnote w:type="continuationSeparator" w:id="0">
    <w:p w:rsidR="006440D6" w:rsidRDefault="006440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66A" w:rsidRDefault="00C3066A">
    <w:pPr>
      <w:pStyle w:val="a8"/>
      <w:jc w:val="center"/>
    </w:pPr>
    <w:r>
      <w:fldChar w:fldCharType="begin"/>
    </w:r>
    <w:r>
      <w:instrText>PAGE   \* MERGEFORMAT</w:instrText>
    </w:r>
    <w:r>
      <w:fldChar w:fldCharType="separate"/>
    </w:r>
    <w:r w:rsidR="0097291E" w:rsidRPr="0097291E">
      <w:rPr>
        <w:noProof/>
        <w:lang w:val="ru-RU"/>
      </w:rPr>
      <w:t>5</w:t>
    </w:r>
    <w:r>
      <w:fldChar w:fldCharType="end"/>
    </w:r>
  </w:p>
  <w:p w:rsidR="00C3066A" w:rsidRDefault="00C3066A">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D764DA18"/>
    <w:lvl w:ilvl="0">
      <w:start w:val="1"/>
      <w:numFmt w:val="bullet"/>
      <w:lvlText w:val=""/>
      <w:lvlJc w:val="left"/>
      <w:pPr>
        <w:tabs>
          <w:tab w:val="num" w:pos="643"/>
        </w:tabs>
        <w:ind w:left="643" w:hanging="360"/>
      </w:pPr>
      <w:rPr>
        <w:rFonts w:ascii="Symbol" w:hAnsi="Symbol" w:hint="default"/>
      </w:rPr>
    </w:lvl>
  </w:abstractNum>
  <w:abstractNum w:abstractNumId="1">
    <w:nsid w:val="082B0257"/>
    <w:multiLevelType w:val="singleLevel"/>
    <w:tmpl w:val="37E4B900"/>
    <w:lvl w:ilvl="0">
      <w:start w:val="1"/>
      <w:numFmt w:val="decimal"/>
      <w:lvlText w:val="%1."/>
      <w:lvlJc w:val="right"/>
      <w:pPr>
        <w:tabs>
          <w:tab w:val="num" w:pos="454"/>
        </w:tabs>
        <w:ind w:left="454" w:hanging="114"/>
      </w:pPr>
      <w:rPr>
        <w:rFonts w:cs="Times New Roman"/>
        <w:b w:val="0"/>
        <w:bCs w:val="0"/>
        <w:i w:val="0"/>
        <w:iCs w:val="0"/>
        <w:sz w:val="28"/>
        <w:szCs w:val="28"/>
      </w:rPr>
    </w:lvl>
  </w:abstractNum>
  <w:abstractNum w:abstractNumId="2">
    <w:nsid w:val="1C790F18"/>
    <w:multiLevelType w:val="multilevel"/>
    <w:tmpl w:val="CA30314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3343A0D"/>
    <w:multiLevelType w:val="hybridMultilevel"/>
    <w:tmpl w:val="73085E22"/>
    <w:lvl w:ilvl="0" w:tplc="251C2436">
      <w:start w:val="6"/>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297055B4"/>
    <w:multiLevelType w:val="hybridMultilevel"/>
    <w:tmpl w:val="ED2655B8"/>
    <w:lvl w:ilvl="0" w:tplc="06DC9F68">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115426F"/>
    <w:multiLevelType w:val="multilevel"/>
    <w:tmpl w:val="9412253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3433523E"/>
    <w:multiLevelType w:val="multilevel"/>
    <w:tmpl w:val="9412253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38FC4AE5"/>
    <w:multiLevelType w:val="multilevel"/>
    <w:tmpl w:val="03A2A8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3C7C15D7"/>
    <w:multiLevelType w:val="singleLevel"/>
    <w:tmpl w:val="FCF86618"/>
    <w:lvl w:ilvl="0">
      <w:start w:val="4"/>
      <w:numFmt w:val="bullet"/>
      <w:lvlText w:val="–"/>
      <w:lvlJc w:val="left"/>
      <w:pPr>
        <w:tabs>
          <w:tab w:val="num" w:pos="882"/>
        </w:tabs>
        <w:ind w:left="882" w:hanging="360"/>
      </w:pPr>
      <w:rPr>
        <w:rFonts w:hint="default"/>
      </w:rPr>
    </w:lvl>
  </w:abstractNum>
  <w:abstractNum w:abstractNumId="9">
    <w:nsid w:val="3DC4542A"/>
    <w:multiLevelType w:val="hybridMultilevel"/>
    <w:tmpl w:val="F6B65FB6"/>
    <w:lvl w:ilvl="0" w:tplc="F402A8B6">
      <w:start w:val="1"/>
      <w:numFmt w:val="bullet"/>
      <w:lvlText w:val="-"/>
      <w:lvlJc w:val="left"/>
      <w:pPr>
        <w:ind w:left="1287" w:hanging="360"/>
      </w:pPr>
      <w:rPr>
        <w:rFonts w:ascii="Magneto" w:hAnsi="Magneto" w:hint="default"/>
        <w:color w:val="auto"/>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3EF03FAC"/>
    <w:multiLevelType w:val="hybridMultilevel"/>
    <w:tmpl w:val="BCCEC2D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1">
    <w:nsid w:val="4E7D5F6F"/>
    <w:multiLevelType w:val="hybridMultilevel"/>
    <w:tmpl w:val="4344E404"/>
    <w:lvl w:ilvl="0" w:tplc="0419000F">
      <w:start w:val="1"/>
      <w:numFmt w:val="decimal"/>
      <w:pStyle w:val="2"/>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nsid w:val="51573075"/>
    <w:multiLevelType w:val="hybridMultilevel"/>
    <w:tmpl w:val="50786E8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nsid w:val="52DF04A4"/>
    <w:multiLevelType w:val="hybridMultilevel"/>
    <w:tmpl w:val="4A04CD14"/>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4">
    <w:nsid w:val="55833C2A"/>
    <w:multiLevelType w:val="hybridMultilevel"/>
    <w:tmpl w:val="949209A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647F26D5"/>
    <w:multiLevelType w:val="hybridMultilevel"/>
    <w:tmpl w:val="F43A0170"/>
    <w:lvl w:ilvl="0" w:tplc="99B8CD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170236F"/>
    <w:multiLevelType w:val="hybridMultilevel"/>
    <w:tmpl w:val="D5802484"/>
    <w:lvl w:ilvl="0" w:tplc="F72A887E">
      <w:start w:val="1"/>
      <w:numFmt w:val="bullet"/>
      <w:lvlText w:val="—"/>
      <w:lvlJc w:val="left"/>
      <w:pPr>
        <w:tabs>
          <w:tab w:val="num" w:pos="1551"/>
        </w:tabs>
        <w:ind w:left="1551" w:hanging="984"/>
      </w:pPr>
      <w:rPr>
        <w:rFonts w:ascii="Times New Roman" w:eastAsia="Times New Roman" w:hAnsi="Times New Roman" w:hint="default"/>
      </w:rPr>
    </w:lvl>
    <w:lvl w:ilvl="1" w:tplc="04190003">
      <w:start w:val="1"/>
      <w:numFmt w:val="bullet"/>
      <w:lvlText w:val="o"/>
      <w:lvlJc w:val="left"/>
      <w:pPr>
        <w:tabs>
          <w:tab w:val="num" w:pos="1647"/>
        </w:tabs>
        <w:ind w:left="1647" w:hanging="360"/>
      </w:pPr>
      <w:rPr>
        <w:rFonts w:ascii="Courier New" w:hAnsi="Courier New" w:hint="default"/>
      </w:rPr>
    </w:lvl>
    <w:lvl w:ilvl="2" w:tplc="04190005">
      <w:start w:val="1"/>
      <w:numFmt w:val="bullet"/>
      <w:lvlText w:val=""/>
      <w:lvlJc w:val="left"/>
      <w:pPr>
        <w:tabs>
          <w:tab w:val="num" w:pos="2367"/>
        </w:tabs>
        <w:ind w:left="2367" w:hanging="360"/>
      </w:pPr>
      <w:rPr>
        <w:rFonts w:ascii="Wingdings" w:hAnsi="Wingdings" w:hint="default"/>
      </w:rPr>
    </w:lvl>
    <w:lvl w:ilvl="3" w:tplc="04190001">
      <w:start w:val="1"/>
      <w:numFmt w:val="bullet"/>
      <w:lvlText w:val=""/>
      <w:lvlJc w:val="left"/>
      <w:pPr>
        <w:tabs>
          <w:tab w:val="num" w:pos="3087"/>
        </w:tabs>
        <w:ind w:left="3087" w:hanging="360"/>
      </w:pPr>
      <w:rPr>
        <w:rFonts w:ascii="Symbol" w:hAnsi="Symbol" w:hint="default"/>
      </w:rPr>
    </w:lvl>
    <w:lvl w:ilvl="4" w:tplc="04190003">
      <w:start w:val="1"/>
      <w:numFmt w:val="bullet"/>
      <w:lvlText w:val="o"/>
      <w:lvlJc w:val="left"/>
      <w:pPr>
        <w:tabs>
          <w:tab w:val="num" w:pos="3807"/>
        </w:tabs>
        <w:ind w:left="3807" w:hanging="360"/>
      </w:pPr>
      <w:rPr>
        <w:rFonts w:ascii="Courier New" w:hAnsi="Courier New" w:hint="default"/>
      </w:rPr>
    </w:lvl>
    <w:lvl w:ilvl="5" w:tplc="04190005">
      <w:start w:val="1"/>
      <w:numFmt w:val="bullet"/>
      <w:lvlText w:val=""/>
      <w:lvlJc w:val="left"/>
      <w:pPr>
        <w:tabs>
          <w:tab w:val="num" w:pos="4527"/>
        </w:tabs>
        <w:ind w:left="4527" w:hanging="360"/>
      </w:pPr>
      <w:rPr>
        <w:rFonts w:ascii="Wingdings" w:hAnsi="Wingdings" w:hint="default"/>
      </w:rPr>
    </w:lvl>
    <w:lvl w:ilvl="6" w:tplc="04190001">
      <w:start w:val="1"/>
      <w:numFmt w:val="bullet"/>
      <w:lvlText w:val=""/>
      <w:lvlJc w:val="left"/>
      <w:pPr>
        <w:tabs>
          <w:tab w:val="num" w:pos="5247"/>
        </w:tabs>
        <w:ind w:left="5247" w:hanging="360"/>
      </w:pPr>
      <w:rPr>
        <w:rFonts w:ascii="Symbol" w:hAnsi="Symbol" w:hint="default"/>
      </w:rPr>
    </w:lvl>
    <w:lvl w:ilvl="7" w:tplc="04190003">
      <w:start w:val="1"/>
      <w:numFmt w:val="bullet"/>
      <w:lvlText w:val="o"/>
      <w:lvlJc w:val="left"/>
      <w:pPr>
        <w:tabs>
          <w:tab w:val="num" w:pos="5967"/>
        </w:tabs>
        <w:ind w:left="5967" w:hanging="360"/>
      </w:pPr>
      <w:rPr>
        <w:rFonts w:ascii="Courier New" w:hAnsi="Courier New" w:hint="default"/>
      </w:rPr>
    </w:lvl>
    <w:lvl w:ilvl="8" w:tplc="04190005">
      <w:start w:val="1"/>
      <w:numFmt w:val="bullet"/>
      <w:lvlText w:val=""/>
      <w:lvlJc w:val="left"/>
      <w:pPr>
        <w:tabs>
          <w:tab w:val="num" w:pos="6687"/>
        </w:tabs>
        <w:ind w:left="6687" w:hanging="360"/>
      </w:pPr>
      <w:rPr>
        <w:rFonts w:ascii="Wingdings" w:hAnsi="Wingdings" w:hint="default"/>
      </w:rPr>
    </w:lvl>
  </w:abstractNum>
  <w:abstractNum w:abstractNumId="17">
    <w:nsid w:val="72840535"/>
    <w:multiLevelType w:val="multilevel"/>
    <w:tmpl w:val="9412253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73880BC7"/>
    <w:multiLevelType w:val="multilevel"/>
    <w:tmpl w:val="9412253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1"/>
  </w:num>
  <w:num w:numId="6">
    <w:abstractNumId w:val="11"/>
  </w:num>
  <w:num w:numId="7">
    <w:abstractNumId w:val="3"/>
  </w:num>
  <w:num w:numId="8">
    <w:abstractNumId w:val="16"/>
  </w:num>
  <w:num w:numId="9">
    <w:abstractNumId w:val="0"/>
  </w:num>
  <w:num w:numId="10">
    <w:abstractNumId w:val="14"/>
  </w:num>
  <w:num w:numId="11">
    <w:abstractNumId w:val="10"/>
  </w:num>
  <w:num w:numId="12">
    <w:abstractNumId w:val="9"/>
  </w:num>
  <w:num w:numId="13">
    <w:abstractNumId w:val="7"/>
  </w:num>
  <w:num w:numId="14">
    <w:abstractNumId w:val="12"/>
  </w:num>
  <w:num w:numId="15">
    <w:abstractNumId w:val="8"/>
  </w:num>
  <w:num w:numId="16">
    <w:abstractNumId w:val="15"/>
  </w:num>
  <w:num w:numId="17">
    <w:abstractNumId w:val="2"/>
  </w:num>
  <w:num w:numId="18">
    <w:abstractNumId w:val="13"/>
  </w:num>
  <w:num w:numId="19">
    <w:abstractNumId w:val="4"/>
  </w:num>
  <w:num w:numId="20">
    <w:abstractNumId w:val="5"/>
  </w:num>
  <w:num w:numId="21">
    <w:abstractNumId w:val="6"/>
  </w:num>
  <w:num w:numId="22">
    <w:abstractNumId w:val="18"/>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proofState w:spelling="clean" w:grammar="clean"/>
  <w:doNotTrackMoves/>
  <w:defaultTabStop w:val="708"/>
  <w:autoHyphenation/>
  <w:hyphenationZone w:val="357"/>
  <w:doNotHyphenateCaps/>
  <w:drawingGridHorizontalSpacing w:val="120"/>
  <w:displayHorizontalDrawingGridEvery w:val="2"/>
  <w:displayVerticalDrawingGridEvery w:val="2"/>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93FA0"/>
    <w:rsid w:val="00015764"/>
    <w:rsid w:val="000174F4"/>
    <w:rsid w:val="000306E5"/>
    <w:rsid w:val="00032BEB"/>
    <w:rsid w:val="00035C1B"/>
    <w:rsid w:val="000463E6"/>
    <w:rsid w:val="000514D8"/>
    <w:rsid w:val="00051518"/>
    <w:rsid w:val="00053A95"/>
    <w:rsid w:val="00053C18"/>
    <w:rsid w:val="000553AE"/>
    <w:rsid w:val="00070806"/>
    <w:rsid w:val="00070A6E"/>
    <w:rsid w:val="00096C40"/>
    <w:rsid w:val="000976C2"/>
    <w:rsid w:val="000C3767"/>
    <w:rsid w:val="000C5108"/>
    <w:rsid w:val="000D34C9"/>
    <w:rsid w:val="000D35A5"/>
    <w:rsid w:val="000D3C9C"/>
    <w:rsid w:val="001219ED"/>
    <w:rsid w:val="00122F47"/>
    <w:rsid w:val="001353C6"/>
    <w:rsid w:val="0013777D"/>
    <w:rsid w:val="0014702D"/>
    <w:rsid w:val="00165FF5"/>
    <w:rsid w:val="00166DA8"/>
    <w:rsid w:val="00183AC4"/>
    <w:rsid w:val="00185A29"/>
    <w:rsid w:val="001A3F00"/>
    <w:rsid w:val="001A4DA9"/>
    <w:rsid w:val="001B119B"/>
    <w:rsid w:val="001B32D8"/>
    <w:rsid w:val="001B6E10"/>
    <w:rsid w:val="001B7A23"/>
    <w:rsid w:val="001C4942"/>
    <w:rsid w:val="001E3BEF"/>
    <w:rsid w:val="001F46BC"/>
    <w:rsid w:val="001F49B5"/>
    <w:rsid w:val="001F57F0"/>
    <w:rsid w:val="001F6995"/>
    <w:rsid w:val="00212A61"/>
    <w:rsid w:val="0021613E"/>
    <w:rsid w:val="00217728"/>
    <w:rsid w:val="00233A95"/>
    <w:rsid w:val="002341E9"/>
    <w:rsid w:val="00236495"/>
    <w:rsid w:val="002379E5"/>
    <w:rsid w:val="00270F32"/>
    <w:rsid w:val="00272E18"/>
    <w:rsid w:val="00286165"/>
    <w:rsid w:val="002865BD"/>
    <w:rsid w:val="00290677"/>
    <w:rsid w:val="002A1B57"/>
    <w:rsid w:val="002A1C2C"/>
    <w:rsid w:val="002A68D4"/>
    <w:rsid w:val="002B0641"/>
    <w:rsid w:val="002B1497"/>
    <w:rsid w:val="002D4E94"/>
    <w:rsid w:val="002E674F"/>
    <w:rsid w:val="002F5E4F"/>
    <w:rsid w:val="00303A98"/>
    <w:rsid w:val="00310FDF"/>
    <w:rsid w:val="00314D47"/>
    <w:rsid w:val="003304E4"/>
    <w:rsid w:val="00333529"/>
    <w:rsid w:val="003363D1"/>
    <w:rsid w:val="00360707"/>
    <w:rsid w:val="00372574"/>
    <w:rsid w:val="003908B8"/>
    <w:rsid w:val="003942E6"/>
    <w:rsid w:val="003A2B8D"/>
    <w:rsid w:val="003B73D6"/>
    <w:rsid w:val="003D4AA9"/>
    <w:rsid w:val="003E3FBC"/>
    <w:rsid w:val="003F070A"/>
    <w:rsid w:val="003F4508"/>
    <w:rsid w:val="003F5A5D"/>
    <w:rsid w:val="004158C2"/>
    <w:rsid w:val="004348DF"/>
    <w:rsid w:val="00440063"/>
    <w:rsid w:val="004478F1"/>
    <w:rsid w:val="0046027E"/>
    <w:rsid w:val="004633A3"/>
    <w:rsid w:val="00484357"/>
    <w:rsid w:val="00486985"/>
    <w:rsid w:val="00497709"/>
    <w:rsid w:val="004A2E91"/>
    <w:rsid w:val="004A7A31"/>
    <w:rsid w:val="004B7BCE"/>
    <w:rsid w:val="004C0922"/>
    <w:rsid w:val="004D6C68"/>
    <w:rsid w:val="004E0E6B"/>
    <w:rsid w:val="004F346A"/>
    <w:rsid w:val="004F53D3"/>
    <w:rsid w:val="0050109C"/>
    <w:rsid w:val="005151BF"/>
    <w:rsid w:val="00523972"/>
    <w:rsid w:val="00530526"/>
    <w:rsid w:val="00536316"/>
    <w:rsid w:val="00537A8D"/>
    <w:rsid w:val="0054491A"/>
    <w:rsid w:val="00552982"/>
    <w:rsid w:val="00552FAA"/>
    <w:rsid w:val="0055405A"/>
    <w:rsid w:val="00555898"/>
    <w:rsid w:val="005609E5"/>
    <w:rsid w:val="00564868"/>
    <w:rsid w:val="005705BE"/>
    <w:rsid w:val="0057112C"/>
    <w:rsid w:val="00595017"/>
    <w:rsid w:val="00597FBB"/>
    <w:rsid w:val="005A6BC2"/>
    <w:rsid w:val="005C185A"/>
    <w:rsid w:val="005C2D05"/>
    <w:rsid w:val="005C408A"/>
    <w:rsid w:val="005D5682"/>
    <w:rsid w:val="005D60F4"/>
    <w:rsid w:val="005D6870"/>
    <w:rsid w:val="005E72E1"/>
    <w:rsid w:val="005F4E65"/>
    <w:rsid w:val="00607D60"/>
    <w:rsid w:val="00612D58"/>
    <w:rsid w:val="00623151"/>
    <w:rsid w:val="006317DB"/>
    <w:rsid w:val="006324A6"/>
    <w:rsid w:val="006334E9"/>
    <w:rsid w:val="006440D6"/>
    <w:rsid w:val="006449A6"/>
    <w:rsid w:val="00650CAF"/>
    <w:rsid w:val="006602B6"/>
    <w:rsid w:val="0066481E"/>
    <w:rsid w:val="00671B25"/>
    <w:rsid w:val="00671E8E"/>
    <w:rsid w:val="0067535D"/>
    <w:rsid w:val="00693E9F"/>
    <w:rsid w:val="006965D6"/>
    <w:rsid w:val="006B1CDE"/>
    <w:rsid w:val="006B6E89"/>
    <w:rsid w:val="006C1BE1"/>
    <w:rsid w:val="006C2999"/>
    <w:rsid w:val="006D39C0"/>
    <w:rsid w:val="006E798E"/>
    <w:rsid w:val="007006F0"/>
    <w:rsid w:val="00707581"/>
    <w:rsid w:val="00724C88"/>
    <w:rsid w:val="007458A9"/>
    <w:rsid w:val="00750205"/>
    <w:rsid w:val="0075220D"/>
    <w:rsid w:val="00766129"/>
    <w:rsid w:val="007725CE"/>
    <w:rsid w:val="00785716"/>
    <w:rsid w:val="0079620B"/>
    <w:rsid w:val="007A320E"/>
    <w:rsid w:val="007A6F9C"/>
    <w:rsid w:val="007B0DAF"/>
    <w:rsid w:val="007B3A1B"/>
    <w:rsid w:val="007C31EE"/>
    <w:rsid w:val="007D27F7"/>
    <w:rsid w:val="007E03AF"/>
    <w:rsid w:val="007E1D97"/>
    <w:rsid w:val="007E4A51"/>
    <w:rsid w:val="007F70C4"/>
    <w:rsid w:val="00805886"/>
    <w:rsid w:val="008065B0"/>
    <w:rsid w:val="00810B29"/>
    <w:rsid w:val="0081162E"/>
    <w:rsid w:val="00812615"/>
    <w:rsid w:val="008136CD"/>
    <w:rsid w:val="008403A5"/>
    <w:rsid w:val="00866387"/>
    <w:rsid w:val="00873517"/>
    <w:rsid w:val="00884049"/>
    <w:rsid w:val="008854B0"/>
    <w:rsid w:val="008865E7"/>
    <w:rsid w:val="00886E8F"/>
    <w:rsid w:val="0088737B"/>
    <w:rsid w:val="008B6595"/>
    <w:rsid w:val="008B7C79"/>
    <w:rsid w:val="008C16CC"/>
    <w:rsid w:val="008C2FB2"/>
    <w:rsid w:val="00910FEB"/>
    <w:rsid w:val="00914D4B"/>
    <w:rsid w:val="00916769"/>
    <w:rsid w:val="00923EAB"/>
    <w:rsid w:val="0092640C"/>
    <w:rsid w:val="009275F0"/>
    <w:rsid w:val="00936233"/>
    <w:rsid w:val="009423E4"/>
    <w:rsid w:val="0094525D"/>
    <w:rsid w:val="00945C03"/>
    <w:rsid w:val="00957435"/>
    <w:rsid w:val="00960B36"/>
    <w:rsid w:val="0097291E"/>
    <w:rsid w:val="00977F82"/>
    <w:rsid w:val="00981759"/>
    <w:rsid w:val="0098211D"/>
    <w:rsid w:val="00982CD4"/>
    <w:rsid w:val="009948B3"/>
    <w:rsid w:val="009A0977"/>
    <w:rsid w:val="009B55A7"/>
    <w:rsid w:val="009C3F90"/>
    <w:rsid w:val="009C6E00"/>
    <w:rsid w:val="009E45C5"/>
    <w:rsid w:val="009F7249"/>
    <w:rsid w:val="00A0265D"/>
    <w:rsid w:val="00A10987"/>
    <w:rsid w:val="00A15B4C"/>
    <w:rsid w:val="00A15D76"/>
    <w:rsid w:val="00A42C1D"/>
    <w:rsid w:val="00A43909"/>
    <w:rsid w:val="00A51FC2"/>
    <w:rsid w:val="00A57311"/>
    <w:rsid w:val="00A82D0A"/>
    <w:rsid w:val="00A86CBD"/>
    <w:rsid w:val="00A95465"/>
    <w:rsid w:val="00AB4D4E"/>
    <w:rsid w:val="00AB6104"/>
    <w:rsid w:val="00AB65DF"/>
    <w:rsid w:val="00AB6C2C"/>
    <w:rsid w:val="00AD37AF"/>
    <w:rsid w:val="00B01569"/>
    <w:rsid w:val="00B053B8"/>
    <w:rsid w:val="00B23118"/>
    <w:rsid w:val="00B300A8"/>
    <w:rsid w:val="00B431FC"/>
    <w:rsid w:val="00B51A3F"/>
    <w:rsid w:val="00B53182"/>
    <w:rsid w:val="00B54C2C"/>
    <w:rsid w:val="00B6040F"/>
    <w:rsid w:val="00B62F09"/>
    <w:rsid w:val="00B81AC7"/>
    <w:rsid w:val="00B83B06"/>
    <w:rsid w:val="00B87ABC"/>
    <w:rsid w:val="00B97FE0"/>
    <w:rsid w:val="00BA4FEA"/>
    <w:rsid w:val="00BA5611"/>
    <w:rsid w:val="00BB602B"/>
    <w:rsid w:val="00BD0BDE"/>
    <w:rsid w:val="00BD319A"/>
    <w:rsid w:val="00BF1479"/>
    <w:rsid w:val="00BF1C78"/>
    <w:rsid w:val="00BF4676"/>
    <w:rsid w:val="00BF72B2"/>
    <w:rsid w:val="00C0003A"/>
    <w:rsid w:val="00C0034F"/>
    <w:rsid w:val="00C016AC"/>
    <w:rsid w:val="00C1127A"/>
    <w:rsid w:val="00C20778"/>
    <w:rsid w:val="00C2165F"/>
    <w:rsid w:val="00C23811"/>
    <w:rsid w:val="00C3066A"/>
    <w:rsid w:val="00C3210D"/>
    <w:rsid w:val="00C375AF"/>
    <w:rsid w:val="00C448C5"/>
    <w:rsid w:val="00C47DEA"/>
    <w:rsid w:val="00C6238C"/>
    <w:rsid w:val="00C67838"/>
    <w:rsid w:val="00C7420E"/>
    <w:rsid w:val="00C83A66"/>
    <w:rsid w:val="00C85BD7"/>
    <w:rsid w:val="00CA099C"/>
    <w:rsid w:val="00CA528C"/>
    <w:rsid w:val="00CB1950"/>
    <w:rsid w:val="00CB5F16"/>
    <w:rsid w:val="00CD6E26"/>
    <w:rsid w:val="00D100FD"/>
    <w:rsid w:val="00D11481"/>
    <w:rsid w:val="00D14F2B"/>
    <w:rsid w:val="00D15F5B"/>
    <w:rsid w:val="00D24B2F"/>
    <w:rsid w:val="00D272BB"/>
    <w:rsid w:val="00D3157A"/>
    <w:rsid w:val="00D33594"/>
    <w:rsid w:val="00D53F4B"/>
    <w:rsid w:val="00D91081"/>
    <w:rsid w:val="00D97228"/>
    <w:rsid w:val="00DA1F07"/>
    <w:rsid w:val="00DE6A0F"/>
    <w:rsid w:val="00E010E7"/>
    <w:rsid w:val="00E01C43"/>
    <w:rsid w:val="00E117BA"/>
    <w:rsid w:val="00E2523A"/>
    <w:rsid w:val="00E3434F"/>
    <w:rsid w:val="00E54D4E"/>
    <w:rsid w:val="00E84CFC"/>
    <w:rsid w:val="00E86D94"/>
    <w:rsid w:val="00E93DD6"/>
    <w:rsid w:val="00E93F17"/>
    <w:rsid w:val="00E96169"/>
    <w:rsid w:val="00EA020A"/>
    <w:rsid w:val="00EA4E88"/>
    <w:rsid w:val="00EB09F3"/>
    <w:rsid w:val="00EB0A3D"/>
    <w:rsid w:val="00EB1E2D"/>
    <w:rsid w:val="00EB498B"/>
    <w:rsid w:val="00EB5DE8"/>
    <w:rsid w:val="00EC7960"/>
    <w:rsid w:val="00ED1431"/>
    <w:rsid w:val="00ED2326"/>
    <w:rsid w:val="00EE4C7F"/>
    <w:rsid w:val="00F053F2"/>
    <w:rsid w:val="00F060CA"/>
    <w:rsid w:val="00F07AEC"/>
    <w:rsid w:val="00F17664"/>
    <w:rsid w:val="00F210AB"/>
    <w:rsid w:val="00F40FF7"/>
    <w:rsid w:val="00F42CB4"/>
    <w:rsid w:val="00F453A7"/>
    <w:rsid w:val="00F602B8"/>
    <w:rsid w:val="00F6334B"/>
    <w:rsid w:val="00F810FF"/>
    <w:rsid w:val="00F8332E"/>
    <w:rsid w:val="00F851A0"/>
    <w:rsid w:val="00F93FA0"/>
    <w:rsid w:val="00F9466C"/>
    <w:rsid w:val="00F968D1"/>
    <w:rsid w:val="00FC1320"/>
    <w:rsid w:val="00FC589C"/>
    <w:rsid w:val="00FC7C65"/>
    <w:rsid w:val="00FD3312"/>
    <w:rsid w:val="00FD4464"/>
    <w:rsid w:val="00FD7774"/>
    <w:rsid w:val="00FE6691"/>
    <w:rsid w:val="00FE6D62"/>
    <w:rsid w:val="00FF2F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E93F17"/>
    <w:rPr>
      <w:sz w:val="24"/>
      <w:szCs w:val="24"/>
    </w:rPr>
  </w:style>
  <w:style w:type="paragraph" w:styleId="1">
    <w:name w:val="heading 1"/>
    <w:basedOn w:val="a"/>
    <w:next w:val="a"/>
    <w:link w:val="10"/>
    <w:uiPriority w:val="99"/>
    <w:qFormat/>
    <w:rsid w:val="00E93F17"/>
    <w:pPr>
      <w:keepNext/>
      <w:spacing w:before="240" w:after="60"/>
      <w:outlineLvl w:val="0"/>
    </w:pPr>
    <w:rPr>
      <w:rFonts w:ascii="Arial" w:hAnsi="Arial" w:cs="Arial"/>
      <w:b/>
      <w:bCs/>
      <w:kern w:val="32"/>
      <w:sz w:val="32"/>
      <w:szCs w:val="32"/>
    </w:rPr>
  </w:style>
  <w:style w:type="paragraph" w:styleId="20">
    <w:name w:val="heading 2"/>
    <w:basedOn w:val="a"/>
    <w:next w:val="a"/>
    <w:link w:val="21"/>
    <w:uiPriority w:val="99"/>
    <w:qFormat/>
    <w:rsid w:val="00E93F17"/>
    <w:pPr>
      <w:keepNext/>
      <w:spacing w:after="60"/>
      <w:jc w:val="center"/>
      <w:outlineLvl w:val="1"/>
    </w:pPr>
    <w:rPr>
      <w:b/>
      <w:bCs/>
      <w:sz w:val="28"/>
      <w:szCs w:val="28"/>
      <w:lang w:val="be-BY"/>
    </w:rPr>
  </w:style>
  <w:style w:type="paragraph" w:styleId="3">
    <w:name w:val="heading 3"/>
    <w:basedOn w:val="a"/>
    <w:next w:val="a"/>
    <w:link w:val="30"/>
    <w:uiPriority w:val="99"/>
    <w:qFormat/>
    <w:rsid w:val="00E93F17"/>
    <w:pPr>
      <w:keepNext/>
      <w:jc w:val="both"/>
      <w:outlineLvl w:val="2"/>
    </w:pPr>
    <w:rPr>
      <w:b/>
      <w:bCs/>
      <w:sz w:val="28"/>
      <w:szCs w:val="28"/>
      <w:lang w:val="be-BY"/>
    </w:rPr>
  </w:style>
  <w:style w:type="paragraph" w:styleId="4">
    <w:name w:val="heading 4"/>
    <w:basedOn w:val="a"/>
    <w:next w:val="a"/>
    <w:link w:val="40"/>
    <w:uiPriority w:val="99"/>
    <w:qFormat/>
    <w:rsid w:val="00E93F17"/>
    <w:pPr>
      <w:keepNext/>
      <w:spacing w:before="240" w:after="60"/>
      <w:outlineLvl w:val="3"/>
    </w:pPr>
    <w:rPr>
      <w:b/>
      <w:bCs/>
      <w:sz w:val="28"/>
      <w:szCs w:val="28"/>
    </w:rPr>
  </w:style>
  <w:style w:type="paragraph" w:styleId="7">
    <w:name w:val="heading 7"/>
    <w:basedOn w:val="a"/>
    <w:next w:val="a"/>
    <w:link w:val="70"/>
    <w:uiPriority w:val="99"/>
    <w:qFormat/>
    <w:rsid w:val="00E93F17"/>
    <w:pPr>
      <w:spacing w:before="240" w:after="60"/>
      <w:outlineLvl w:val="6"/>
    </w:pPr>
  </w:style>
  <w:style w:type="paragraph" w:styleId="8">
    <w:name w:val="heading 8"/>
    <w:basedOn w:val="a"/>
    <w:next w:val="a"/>
    <w:link w:val="80"/>
    <w:uiPriority w:val="99"/>
    <w:qFormat/>
    <w:rsid w:val="00E93F17"/>
    <w:pPr>
      <w:spacing w:before="240" w:after="60"/>
      <w:outlineLvl w:val="7"/>
    </w:pPr>
    <w:rPr>
      <w:i/>
      <w:iCs/>
    </w:rPr>
  </w:style>
  <w:style w:type="paragraph" w:styleId="9">
    <w:name w:val="heading 9"/>
    <w:basedOn w:val="a"/>
    <w:next w:val="a"/>
    <w:link w:val="90"/>
    <w:uiPriority w:val="99"/>
    <w:qFormat/>
    <w:rsid w:val="00E93F17"/>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Pr>
      <w:rFonts w:ascii="Cambria" w:hAnsi="Cambria" w:cs="Times New Roman"/>
      <w:b/>
      <w:bCs/>
      <w:kern w:val="32"/>
      <w:sz w:val="32"/>
      <w:szCs w:val="32"/>
    </w:rPr>
  </w:style>
  <w:style w:type="character" w:customStyle="1" w:styleId="21">
    <w:name w:val="Заголовок 2 Знак"/>
    <w:link w:val="20"/>
    <w:uiPriority w:val="99"/>
    <w:semiHidden/>
    <w:locked/>
    <w:rPr>
      <w:rFonts w:ascii="Cambria" w:hAnsi="Cambria" w:cs="Times New Roman"/>
      <w:b/>
      <w:bCs/>
      <w:i/>
      <w:iCs/>
      <w:sz w:val="28"/>
      <w:szCs w:val="28"/>
    </w:rPr>
  </w:style>
  <w:style w:type="character" w:customStyle="1" w:styleId="30">
    <w:name w:val="Заголовок 3 Знак"/>
    <w:link w:val="3"/>
    <w:uiPriority w:val="99"/>
    <w:semiHidden/>
    <w:locked/>
    <w:rPr>
      <w:rFonts w:ascii="Cambria" w:hAnsi="Cambria" w:cs="Times New Roman"/>
      <w:b/>
      <w:bCs/>
      <w:sz w:val="26"/>
      <w:szCs w:val="26"/>
    </w:rPr>
  </w:style>
  <w:style w:type="character" w:customStyle="1" w:styleId="40">
    <w:name w:val="Заголовок 4 Знак"/>
    <w:link w:val="4"/>
    <w:uiPriority w:val="99"/>
    <w:semiHidden/>
    <w:locked/>
    <w:rPr>
      <w:rFonts w:ascii="Calibri" w:hAnsi="Calibri" w:cs="Times New Roman"/>
      <w:b/>
      <w:bCs/>
      <w:sz w:val="28"/>
      <w:szCs w:val="28"/>
    </w:rPr>
  </w:style>
  <w:style w:type="character" w:customStyle="1" w:styleId="70">
    <w:name w:val="Заголовок 7 Знак"/>
    <w:link w:val="7"/>
    <w:uiPriority w:val="99"/>
    <w:semiHidden/>
    <w:locked/>
    <w:rPr>
      <w:rFonts w:ascii="Calibri" w:hAnsi="Calibri" w:cs="Times New Roman"/>
      <w:sz w:val="24"/>
      <w:szCs w:val="24"/>
    </w:rPr>
  </w:style>
  <w:style w:type="character" w:customStyle="1" w:styleId="80">
    <w:name w:val="Заголовок 8 Знак"/>
    <w:link w:val="8"/>
    <w:uiPriority w:val="99"/>
    <w:semiHidden/>
    <w:locked/>
    <w:rPr>
      <w:rFonts w:ascii="Calibri" w:hAnsi="Calibri" w:cs="Times New Roman"/>
      <w:i/>
      <w:iCs/>
      <w:sz w:val="24"/>
      <w:szCs w:val="24"/>
    </w:rPr>
  </w:style>
  <w:style w:type="character" w:customStyle="1" w:styleId="90">
    <w:name w:val="Заголовок 9 Знак"/>
    <w:link w:val="9"/>
    <w:uiPriority w:val="99"/>
    <w:semiHidden/>
    <w:locked/>
    <w:rPr>
      <w:rFonts w:ascii="Cambria" w:hAnsi="Cambria" w:cs="Times New Roman"/>
    </w:rPr>
  </w:style>
  <w:style w:type="paragraph" w:customStyle="1" w:styleId="11">
    <w:name w:val="Основной текст1"/>
    <w:basedOn w:val="a"/>
    <w:uiPriority w:val="99"/>
    <w:rsid w:val="00E93F17"/>
    <w:pPr>
      <w:keepNext/>
      <w:spacing w:line="240" w:lineRule="exact"/>
      <w:ind w:firstLine="284"/>
      <w:jc w:val="both"/>
    </w:pPr>
    <w:rPr>
      <w:rFonts w:ascii="SchoolBook" w:hAnsi="SchoolBook" w:cs="SchoolBook"/>
      <w:sz w:val="20"/>
      <w:szCs w:val="20"/>
    </w:rPr>
  </w:style>
  <w:style w:type="paragraph" w:customStyle="1" w:styleId="a3">
    <w:name w:val="УчебПрогрТитул"/>
    <w:basedOn w:val="a4"/>
    <w:next w:val="a4"/>
    <w:uiPriority w:val="99"/>
    <w:rsid w:val="00E93F17"/>
    <w:pPr>
      <w:spacing w:after="850" w:line="240" w:lineRule="auto"/>
      <w:ind w:firstLine="0"/>
      <w:jc w:val="center"/>
    </w:pPr>
    <w:rPr>
      <w:b/>
      <w:bCs/>
      <w:sz w:val="22"/>
      <w:szCs w:val="22"/>
    </w:rPr>
  </w:style>
  <w:style w:type="paragraph" w:styleId="a4">
    <w:name w:val="Body Text"/>
    <w:basedOn w:val="22"/>
    <w:link w:val="a5"/>
    <w:uiPriority w:val="99"/>
    <w:rsid w:val="00E93F17"/>
    <w:pPr>
      <w:spacing w:after="0" w:line="236" w:lineRule="atLeast"/>
      <w:ind w:firstLine="283"/>
      <w:jc w:val="both"/>
    </w:pPr>
    <w:rPr>
      <w:b w:val="0"/>
      <w:bCs w:val="0"/>
      <w:caps w:val="0"/>
      <w:sz w:val="20"/>
      <w:szCs w:val="20"/>
    </w:rPr>
  </w:style>
  <w:style w:type="character" w:customStyle="1" w:styleId="a5">
    <w:name w:val="Основной текст Знак"/>
    <w:link w:val="a4"/>
    <w:uiPriority w:val="99"/>
    <w:semiHidden/>
    <w:locked/>
    <w:rPr>
      <w:rFonts w:cs="Times New Roman"/>
      <w:sz w:val="24"/>
      <w:szCs w:val="24"/>
    </w:rPr>
  </w:style>
  <w:style w:type="paragraph" w:customStyle="1" w:styleId="22">
    <w:name w:val="2Заголовок"/>
    <w:basedOn w:val="12"/>
    <w:uiPriority w:val="99"/>
    <w:rsid w:val="00E93F17"/>
    <w:pPr>
      <w:spacing w:before="0" w:after="170" w:line="264" w:lineRule="atLeast"/>
    </w:pPr>
    <w:rPr>
      <w:color w:val="auto"/>
      <w:sz w:val="22"/>
      <w:szCs w:val="22"/>
    </w:rPr>
  </w:style>
  <w:style w:type="paragraph" w:customStyle="1" w:styleId="12">
    <w:name w:val="1Заголовок"/>
    <w:uiPriority w:val="99"/>
    <w:rsid w:val="00E93F17"/>
    <w:pPr>
      <w:autoSpaceDE w:val="0"/>
      <w:autoSpaceDN w:val="0"/>
      <w:adjustRightInd w:val="0"/>
      <w:spacing w:before="198" w:after="255" w:line="300" w:lineRule="atLeast"/>
      <w:jc w:val="center"/>
    </w:pPr>
    <w:rPr>
      <w:rFonts w:ascii="SchoolBook" w:hAnsi="SchoolBook" w:cs="SchoolBook"/>
      <w:b/>
      <w:bCs/>
      <w:caps/>
      <w:color w:val="000000"/>
      <w:sz w:val="25"/>
      <w:szCs w:val="25"/>
    </w:rPr>
  </w:style>
  <w:style w:type="paragraph" w:customStyle="1" w:styleId="23">
    <w:name w:val="Титул2"/>
    <w:basedOn w:val="a4"/>
    <w:next w:val="a4"/>
    <w:uiPriority w:val="99"/>
    <w:rsid w:val="00E93F17"/>
    <w:pPr>
      <w:spacing w:after="300" w:line="240" w:lineRule="auto"/>
      <w:ind w:firstLine="0"/>
      <w:jc w:val="center"/>
    </w:pPr>
    <w:rPr>
      <w:b/>
      <w:bCs/>
      <w:sz w:val="32"/>
      <w:szCs w:val="32"/>
    </w:rPr>
  </w:style>
  <w:style w:type="paragraph" w:customStyle="1" w:styleId="a6">
    <w:name w:val="ЛитератураИсследов"/>
    <w:basedOn w:val="a7"/>
    <w:next w:val="a7"/>
    <w:uiPriority w:val="99"/>
    <w:rsid w:val="00E93F17"/>
    <w:pPr>
      <w:spacing w:before="227"/>
    </w:pPr>
    <w:rPr>
      <w:sz w:val="20"/>
      <w:szCs w:val="20"/>
    </w:rPr>
  </w:style>
  <w:style w:type="paragraph" w:customStyle="1" w:styleId="a7">
    <w:name w:val="ЛитератураРаздел"/>
    <w:uiPriority w:val="99"/>
    <w:rsid w:val="00E93F17"/>
    <w:pPr>
      <w:keepNext/>
      <w:autoSpaceDE w:val="0"/>
      <w:autoSpaceDN w:val="0"/>
      <w:adjustRightInd w:val="0"/>
      <w:spacing w:before="300" w:after="147"/>
      <w:jc w:val="center"/>
    </w:pPr>
    <w:rPr>
      <w:rFonts w:ascii="SchoolBook" w:hAnsi="SchoolBook" w:cs="SchoolBook"/>
      <w:b/>
      <w:bCs/>
      <w:sz w:val="21"/>
      <w:szCs w:val="21"/>
    </w:rPr>
  </w:style>
  <w:style w:type="paragraph" w:styleId="a8">
    <w:name w:val="header"/>
    <w:basedOn w:val="a"/>
    <w:link w:val="a9"/>
    <w:uiPriority w:val="99"/>
    <w:rsid w:val="00E93F17"/>
    <w:pPr>
      <w:tabs>
        <w:tab w:val="center" w:pos="4320"/>
        <w:tab w:val="right" w:pos="8640"/>
      </w:tabs>
      <w:autoSpaceDE w:val="0"/>
      <w:autoSpaceDN w:val="0"/>
    </w:pPr>
    <w:rPr>
      <w:sz w:val="20"/>
      <w:szCs w:val="20"/>
      <w:lang w:val="en-US"/>
    </w:rPr>
  </w:style>
  <w:style w:type="character" w:customStyle="1" w:styleId="a9">
    <w:name w:val="Верхний колонтитул Знак"/>
    <w:link w:val="a8"/>
    <w:uiPriority w:val="99"/>
    <w:locked/>
    <w:rPr>
      <w:rFonts w:cs="Times New Roman"/>
      <w:sz w:val="24"/>
      <w:szCs w:val="24"/>
    </w:rPr>
  </w:style>
  <w:style w:type="paragraph" w:customStyle="1" w:styleId="13">
    <w:name w:val="СписокЛитературы1"/>
    <w:basedOn w:val="aa"/>
    <w:next w:val="aa"/>
    <w:uiPriority w:val="99"/>
    <w:rsid w:val="00E93F17"/>
  </w:style>
  <w:style w:type="paragraph" w:customStyle="1" w:styleId="aa">
    <w:name w:val="СписокЛитературы"/>
    <w:basedOn w:val="BodyText1"/>
    <w:next w:val="BodyText1"/>
    <w:uiPriority w:val="99"/>
    <w:rsid w:val="00E93F17"/>
    <w:pPr>
      <w:spacing w:line="240" w:lineRule="auto"/>
    </w:pPr>
    <w:rPr>
      <w:sz w:val="17"/>
      <w:szCs w:val="17"/>
    </w:rPr>
  </w:style>
  <w:style w:type="paragraph" w:customStyle="1" w:styleId="BodyText1">
    <w:name w:val="Body Text1"/>
    <w:basedOn w:val="a4"/>
    <w:uiPriority w:val="99"/>
    <w:rsid w:val="00E93F17"/>
  </w:style>
  <w:style w:type="paragraph" w:customStyle="1" w:styleId="1-2">
    <w:name w:val="Заголовок1-2"/>
    <w:basedOn w:val="24"/>
    <w:next w:val="24"/>
    <w:uiPriority w:val="99"/>
    <w:rsid w:val="00E93F17"/>
    <w:pPr>
      <w:spacing w:after="170"/>
    </w:pPr>
  </w:style>
  <w:style w:type="paragraph" w:customStyle="1" w:styleId="24">
    <w:name w:val="заголовок 2"/>
    <w:uiPriority w:val="99"/>
    <w:rsid w:val="00E93F17"/>
    <w:pPr>
      <w:keepNext/>
      <w:autoSpaceDE w:val="0"/>
      <w:autoSpaceDN w:val="0"/>
      <w:adjustRightInd w:val="0"/>
      <w:spacing w:before="300" w:after="198"/>
      <w:jc w:val="center"/>
    </w:pPr>
    <w:rPr>
      <w:rFonts w:ascii="SchoolBook" w:hAnsi="SchoolBook" w:cs="SchoolBook"/>
      <w:b/>
      <w:bCs/>
      <w:caps/>
    </w:rPr>
  </w:style>
  <w:style w:type="paragraph" w:customStyle="1" w:styleId="BodyText5">
    <w:name w:val="Body Text5"/>
    <w:basedOn w:val="BodyText4"/>
    <w:uiPriority w:val="99"/>
    <w:rsid w:val="00E93F17"/>
  </w:style>
  <w:style w:type="paragraph" w:customStyle="1" w:styleId="BodyText4">
    <w:name w:val="Body Text4"/>
    <w:basedOn w:val="BodyText2"/>
    <w:next w:val="BodyText2"/>
    <w:uiPriority w:val="99"/>
    <w:rsid w:val="00E93F17"/>
  </w:style>
  <w:style w:type="paragraph" w:customStyle="1" w:styleId="BodyText2">
    <w:name w:val="Body Text2"/>
    <w:basedOn w:val="BodyText1"/>
    <w:next w:val="BodyText1"/>
    <w:uiPriority w:val="99"/>
    <w:rsid w:val="00E93F17"/>
  </w:style>
  <w:style w:type="paragraph" w:customStyle="1" w:styleId="ab">
    <w:name w:val="Литература"/>
    <w:basedOn w:val="14"/>
    <w:uiPriority w:val="99"/>
    <w:rsid w:val="00E93F17"/>
    <w:pPr>
      <w:spacing w:before="317"/>
    </w:pPr>
    <w:rPr>
      <w:sz w:val="22"/>
      <w:szCs w:val="22"/>
    </w:rPr>
  </w:style>
  <w:style w:type="paragraph" w:customStyle="1" w:styleId="14">
    <w:name w:val="заголовок 1"/>
    <w:uiPriority w:val="99"/>
    <w:rsid w:val="00E93F17"/>
    <w:pPr>
      <w:keepNext/>
      <w:autoSpaceDE w:val="0"/>
      <w:autoSpaceDN w:val="0"/>
      <w:adjustRightInd w:val="0"/>
      <w:spacing w:before="459" w:after="198"/>
      <w:jc w:val="center"/>
    </w:pPr>
    <w:rPr>
      <w:rFonts w:ascii="SchoolBook" w:hAnsi="SchoolBook" w:cs="SchoolBook"/>
      <w:b/>
      <w:bCs/>
      <w:caps/>
      <w:sz w:val="24"/>
      <w:szCs w:val="24"/>
    </w:rPr>
  </w:style>
  <w:style w:type="paragraph" w:customStyle="1" w:styleId="ac">
    <w:name w:val="ПояснитЗаписка"/>
    <w:basedOn w:val="14"/>
    <w:uiPriority w:val="99"/>
    <w:rsid w:val="00E93F17"/>
    <w:pPr>
      <w:spacing w:before="533"/>
    </w:pPr>
  </w:style>
  <w:style w:type="paragraph" w:customStyle="1" w:styleId="ad">
    <w:name w:val="Составитель"/>
    <w:uiPriority w:val="99"/>
    <w:rsid w:val="00E93F17"/>
    <w:pPr>
      <w:autoSpaceDE w:val="0"/>
      <w:autoSpaceDN w:val="0"/>
      <w:adjustRightInd w:val="0"/>
      <w:jc w:val="both"/>
    </w:pPr>
    <w:rPr>
      <w:rFonts w:ascii="SchoolBook" w:hAnsi="SchoolBook" w:cs="SchoolBook"/>
      <w:sz w:val="18"/>
      <w:szCs w:val="18"/>
    </w:rPr>
  </w:style>
  <w:style w:type="paragraph" w:customStyle="1" w:styleId="ae">
    <w:name w:val="ЛитератураОсновная"/>
    <w:uiPriority w:val="99"/>
    <w:rsid w:val="00E93F17"/>
    <w:pPr>
      <w:keepNext/>
      <w:autoSpaceDE w:val="0"/>
      <w:autoSpaceDN w:val="0"/>
      <w:adjustRightInd w:val="0"/>
      <w:spacing w:before="261" w:after="147" w:line="240" w:lineRule="atLeast"/>
      <w:jc w:val="center"/>
    </w:pPr>
    <w:rPr>
      <w:rFonts w:ascii="SchoolBook" w:hAnsi="SchoolBook" w:cs="SchoolBook"/>
      <w:b/>
      <w:bCs/>
      <w:caps/>
    </w:rPr>
  </w:style>
  <w:style w:type="paragraph" w:customStyle="1" w:styleId="BodyText3">
    <w:name w:val="Body Text3"/>
    <w:basedOn w:val="a4"/>
    <w:next w:val="a4"/>
    <w:uiPriority w:val="99"/>
    <w:rsid w:val="00E93F17"/>
  </w:style>
  <w:style w:type="paragraph" w:customStyle="1" w:styleId="af">
    <w:name w:val="ЛитератураПодраздел"/>
    <w:basedOn w:val="24"/>
    <w:next w:val="24"/>
    <w:uiPriority w:val="99"/>
    <w:rsid w:val="00E93F17"/>
    <w:pPr>
      <w:spacing w:before="261" w:after="147"/>
    </w:pPr>
    <w:rPr>
      <w:sz w:val="18"/>
      <w:szCs w:val="18"/>
    </w:rPr>
  </w:style>
  <w:style w:type="paragraph" w:customStyle="1" w:styleId="25">
    <w:name w:val="[О] Титул2"/>
    <w:uiPriority w:val="99"/>
    <w:rsid w:val="00E93F17"/>
    <w:pPr>
      <w:tabs>
        <w:tab w:val="right" w:leader="dot" w:pos="6123"/>
      </w:tabs>
      <w:autoSpaceDE w:val="0"/>
      <w:autoSpaceDN w:val="0"/>
      <w:adjustRightInd w:val="0"/>
      <w:ind w:left="283" w:hanging="283"/>
    </w:pPr>
    <w:rPr>
      <w:rFonts w:ascii="SchoolBook" w:hAnsi="SchoolBook" w:cs="SchoolBook"/>
      <w:caps/>
      <w:sz w:val="18"/>
      <w:szCs w:val="18"/>
    </w:rPr>
  </w:style>
  <w:style w:type="paragraph" w:customStyle="1" w:styleId="af0">
    <w:name w:val="[О] ТитулЗаголовок"/>
    <w:uiPriority w:val="99"/>
    <w:rsid w:val="00E93F17"/>
    <w:pPr>
      <w:tabs>
        <w:tab w:val="right" w:leader="dot" w:pos="6123"/>
      </w:tabs>
      <w:autoSpaceDE w:val="0"/>
      <w:autoSpaceDN w:val="0"/>
      <w:adjustRightInd w:val="0"/>
      <w:ind w:left="283" w:hanging="283"/>
    </w:pPr>
    <w:rPr>
      <w:rFonts w:ascii="SchoolBook" w:hAnsi="SchoolBook" w:cs="SchoolBook"/>
      <w:caps/>
      <w:sz w:val="18"/>
      <w:szCs w:val="18"/>
    </w:rPr>
  </w:style>
  <w:style w:type="paragraph" w:customStyle="1" w:styleId="af1">
    <w:name w:val="[О] Дисциплина"/>
    <w:uiPriority w:val="99"/>
    <w:rsid w:val="00E93F17"/>
    <w:pPr>
      <w:tabs>
        <w:tab w:val="right" w:leader="dot" w:pos="5953"/>
      </w:tabs>
      <w:autoSpaceDE w:val="0"/>
      <w:autoSpaceDN w:val="0"/>
      <w:adjustRightInd w:val="0"/>
      <w:ind w:left="454"/>
    </w:pPr>
    <w:rPr>
      <w:rFonts w:ascii="SchoolBook" w:hAnsi="SchoolBook" w:cs="SchoolBook"/>
      <w:caps/>
      <w:sz w:val="18"/>
      <w:szCs w:val="18"/>
    </w:rPr>
  </w:style>
  <w:style w:type="paragraph" w:customStyle="1" w:styleId="af2">
    <w:name w:val="Название оглавления"/>
    <w:uiPriority w:val="99"/>
    <w:rsid w:val="00E93F17"/>
    <w:pPr>
      <w:autoSpaceDE w:val="0"/>
      <w:autoSpaceDN w:val="0"/>
      <w:adjustRightInd w:val="0"/>
      <w:spacing w:after="283"/>
      <w:jc w:val="center"/>
    </w:pPr>
    <w:rPr>
      <w:rFonts w:ascii="SchoolBook" w:hAnsi="SchoolBook" w:cs="SchoolBook"/>
      <w:b/>
      <w:bCs/>
      <w:color w:val="000000"/>
      <w:sz w:val="60"/>
      <w:szCs w:val="60"/>
    </w:rPr>
  </w:style>
  <w:style w:type="paragraph" w:customStyle="1" w:styleId="af3">
    <w:name w:val="АвтРед."/>
    <w:basedOn w:val="a4"/>
    <w:uiPriority w:val="99"/>
    <w:rsid w:val="00E93F17"/>
    <w:pPr>
      <w:spacing w:after="533"/>
      <w:ind w:firstLine="0"/>
      <w:jc w:val="center"/>
    </w:pPr>
    <w:rPr>
      <w:sz w:val="16"/>
      <w:szCs w:val="16"/>
    </w:rPr>
  </w:style>
  <w:style w:type="paragraph" w:customStyle="1" w:styleId="af4">
    <w:name w:val="Авто"/>
    <w:basedOn w:val="a4"/>
    <w:uiPriority w:val="99"/>
    <w:rsid w:val="00E93F17"/>
    <w:pPr>
      <w:spacing w:after="318" w:line="240" w:lineRule="auto"/>
      <w:ind w:firstLine="0"/>
      <w:jc w:val="center"/>
    </w:pPr>
    <w:rPr>
      <w:sz w:val="16"/>
      <w:szCs w:val="16"/>
    </w:rPr>
  </w:style>
  <w:style w:type="paragraph" w:customStyle="1" w:styleId="af5">
    <w:name w:val="ПослЗагол."/>
    <w:basedOn w:val="a4"/>
    <w:uiPriority w:val="99"/>
    <w:rsid w:val="00E93F17"/>
    <w:pPr>
      <w:spacing w:before="318" w:after="318"/>
      <w:ind w:firstLine="0"/>
      <w:jc w:val="center"/>
    </w:pPr>
    <w:rPr>
      <w:b/>
      <w:bCs/>
      <w:caps/>
      <w:sz w:val="16"/>
      <w:szCs w:val="16"/>
    </w:rPr>
  </w:style>
  <w:style w:type="paragraph" w:customStyle="1" w:styleId="af6">
    <w:name w:val="Белгосунив."/>
    <w:basedOn w:val="a4"/>
    <w:uiPriority w:val="99"/>
    <w:rsid w:val="00E93F17"/>
    <w:pPr>
      <w:keepNext/>
      <w:spacing w:after="533" w:line="240" w:lineRule="auto"/>
      <w:ind w:firstLine="0"/>
      <w:jc w:val="center"/>
    </w:pPr>
    <w:rPr>
      <w:sz w:val="24"/>
      <w:szCs w:val="24"/>
    </w:rPr>
  </w:style>
  <w:style w:type="paragraph" w:customStyle="1" w:styleId="d2">
    <w:name w:val="жd2"/>
    <w:basedOn w:val="a4"/>
    <w:uiPriority w:val="99"/>
    <w:rsid w:val="00E93F17"/>
    <w:pPr>
      <w:keepNext/>
      <w:spacing w:after="158" w:line="192" w:lineRule="atLeast"/>
      <w:ind w:firstLine="0"/>
      <w:jc w:val="center"/>
    </w:pPr>
    <w:rPr>
      <w:sz w:val="16"/>
      <w:szCs w:val="16"/>
    </w:rPr>
  </w:style>
  <w:style w:type="paragraph" w:customStyle="1" w:styleId="af7">
    <w:name w:val="Дисциплина"/>
    <w:uiPriority w:val="99"/>
    <w:rsid w:val="00E93F17"/>
    <w:pPr>
      <w:keepNext/>
      <w:pBdr>
        <w:bottom w:val="single" w:sz="6" w:space="0" w:color="auto"/>
        <w:between w:val="single" w:sz="6" w:space="0" w:color="auto"/>
      </w:pBdr>
      <w:autoSpaceDE w:val="0"/>
      <w:autoSpaceDN w:val="0"/>
      <w:adjustRightInd w:val="0"/>
      <w:spacing w:before="1327"/>
      <w:jc w:val="center"/>
    </w:pPr>
    <w:rPr>
      <w:rFonts w:ascii="SchoolBook" w:hAnsi="SchoolBook" w:cs="SchoolBook"/>
      <w:b/>
      <w:bCs/>
      <w:caps/>
      <w:sz w:val="32"/>
      <w:szCs w:val="32"/>
    </w:rPr>
  </w:style>
  <w:style w:type="paragraph" w:customStyle="1" w:styleId="af8">
    <w:name w:val="ТитулЗаголовок"/>
    <w:basedOn w:val="a4"/>
    <w:next w:val="a4"/>
    <w:uiPriority w:val="99"/>
    <w:rsid w:val="00E93F17"/>
    <w:pPr>
      <w:spacing w:after="300" w:line="240" w:lineRule="auto"/>
      <w:ind w:firstLine="0"/>
      <w:jc w:val="center"/>
    </w:pPr>
    <w:rPr>
      <w:b/>
      <w:bCs/>
      <w:caps/>
      <w:sz w:val="32"/>
      <w:szCs w:val="32"/>
    </w:rPr>
  </w:style>
  <w:style w:type="paragraph" w:styleId="af9">
    <w:name w:val="footer"/>
    <w:basedOn w:val="a"/>
    <w:link w:val="afa"/>
    <w:uiPriority w:val="99"/>
    <w:rsid w:val="00E93F17"/>
    <w:pPr>
      <w:tabs>
        <w:tab w:val="center" w:pos="4677"/>
        <w:tab w:val="right" w:pos="9355"/>
      </w:tabs>
    </w:pPr>
  </w:style>
  <w:style w:type="character" w:customStyle="1" w:styleId="afa">
    <w:name w:val="Нижний колонтитул Знак"/>
    <w:link w:val="af9"/>
    <w:uiPriority w:val="99"/>
    <w:semiHidden/>
    <w:locked/>
    <w:rPr>
      <w:rFonts w:cs="Times New Roman"/>
      <w:sz w:val="24"/>
      <w:szCs w:val="24"/>
    </w:rPr>
  </w:style>
  <w:style w:type="character" w:styleId="afb">
    <w:name w:val="page number"/>
    <w:uiPriority w:val="99"/>
    <w:rsid w:val="00E93F17"/>
    <w:rPr>
      <w:rFonts w:cs="Times New Roman"/>
    </w:rPr>
  </w:style>
  <w:style w:type="character" w:styleId="afc">
    <w:name w:val="Hyperlink"/>
    <w:uiPriority w:val="99"/>
    <w:rsid w:val="00E93F17"/>
    <w:rPr>
      <w:rFonts w:cs="Times New Roman"/>
      <w:color w:val="0000FF"/>
      <w:u w:val="single"/>
    </w:rPr>
  </w:style>
  <w:style w:type="paragraph" w:styleId="26">
    <w:name w:val="Body Text Indent 2"/>
    <w:basedOn w:val="a"/>
    <w:link w:val="27"/>
    <w:uiPriority w:val="99"/>
    <w:rsid w:val="00E93F17"/>
    <w:pPr>
      <w:spacing w:after="120" w:line="480" w:lineRule="auto"/>
      <w:ind w:left="283"/>
    </w:pPr>
  </w:style>
  <w:style w:type="character" w:customStyle="1" w:styleId="27">
    <w:name w:val="Основной текст с отступом 2 Знак"/>
    <w:link w:val="26"/>
    <w:uiPriority w:val="99"/>
    <w:semiHidden/>
    <w:locked/>
    <w:rPr>
      <w:rFonts w:cs="Times New Roman"/>
      <w:sz w:val="24"/>
      <w:szCs w:val="24"/>
    </w:rPr>
  </w:style>
  <w:style w:type="paragraph" w:customStyle="1" w:styleId="15">
    <w:name w:val="Обычный1"/>
    <w:uiPriority w:val="99"/>
    <w:rsid w:val="00E93F17"/>
    <w:rPr>
      <w:sz w:val="24"/>
      <w:szCs w:val="24"/>
    </w:rPr>
  </w:style>
  <w:style w:type="paragraph" w:styleId="afd">
    <w:name w:val="footnote text"/>
    <w:basedOn w:val="a"/>
    <w:link w:val="afe"/>
    <w:uiPriority w:val="99"/>
    <w:semiHidden/>
    <w:rsid w:val="00E93F17"/>
    <w:rPr>
      <w:sz w:val="20"/>
      <w:szCs w:val="20"/>
    </w:rPr>
  </w:style>
  <w:style w:type="character" w:customStyle="1" w:styleId="afe">
    <w:name w:val="Текст сноски Знак"/>
    <w:link w:val="afd"/>
    <w:uiPriority w:val="99"/>
    <w:semiHidden/>
    <w:locked/>
    <w:rPr>
      <w:rFonts w:cs="Times New Roman"/>
      <w:sz w:val="20"/>
      <w:szCs w:val="20"/>
    </w:rPr>
  </w:style>
  <w:style w:type="character" w:styleId="aff">
    <w:name w:val="footnote reference"/>
    <w:uiPriority w:val="99"/>
    <w:semiHidden/>
    <w:rsid w:val="00E93F17"/>
    <w:rPr>
      <w:rFonts w:cs="Times New Roman"/>
      <w:vertAlign w:val="superscript"/>
    </w:rPr>
  </w:style>
  <w:style w:type="paragraph" w:customStyle="1" w:styleId="210">
    <w:name w:val="Основной текст 21"/>
    <w:basedOn w:val="a"/>
    <w:uiPriority w:val="99"/>
    <w:rsid w:val="00E93F17"/>
    <w:pPr>
      <w:overflowPunct w:val="0"/>
      <w:autoSpaceDE w:val="0"/>
      <w:autoSpaceDN w:val="0"/>
      <w:adjustRightInd w:val="0"/>
      <w:spacing w:after="40"/>
      <w:jc w:val="both"/>
      <w:textAlignment w:val="baseline"/>
    </w:pPr>
  </w:style>
  <w:style w:type="paragraph" w:customStyle="1" w:styleId="aff0">
    <w:name w:val="Название таблицы"/>
    <w:basedOn w:val="a"/>
    <w:next w:val="a"/>
    <w:uiPriority w:val="99"/>
    <w:rsid w:val="00E93F17"/>
    <w:pPr>
      <w:spacing w:line="360" w:lineRule="auto"/>
      <w:jc w:val="center"/>
    </w:pPr>
    <w:rPr>
      <w:sz w:val="28"/>
      <w:szCs w:val="28"/>
    </w:rPr>
  </w:style>
  <w:style w:type="paragraph" w:styleId="aff1">
    <w:name w:val="Body Text Indent"/>
    <w:basedOn w:val="a"/>
    <w:link w:val="aff2"/>
    <w:uiPriority w:val="99"/>
    <w:rsid w:val="00E93F17"/>
    <w:pPr>
      <w:spacing w:after="120"/>
      <w:ind w:left="283"/>
    </w:pPr>
  </w:style>
  <w:style w:type="character" w:customStyle="1" w:styleId="aff2">
    <w:name w:val="Основной текст с отступом Знак"/>
    <w:link w:val="aff1"/>
    <w:uiPriority w:val="99"/>
    <w:semiHidden/>
    <w:locked/>
    <w:rPr>
      <w:rFonts w:cs="Times New Roman"/>
      <w:sz w:val="24"/>
      <w:szCs w:val="24"/>
    </w:rPr>
  </w:style>
  <w:style w:type="paragraph" w:styleId="31">
    <w:name w:val="Body Text Indent 3"/>
    <w:basedOn w:val="a"/>
    <w:link w:val="32"/>
    <w:uiPriority w:val="99"/>
    <w:rsid w:val="00E93F17"/>
    <w:pPr>
      <w:ind w:firstLine="567"/>
      <w:jc w:val="center"/>
    </w:pPr>
    <w:rPr>
      <w:b/>
      <w:bCs/>
      <w:sz w:val="28"/>
      <w:szCs w:val="28"/>
      <w:lang w:val="be-BY"/>
    </w:rPr>
  </w:style>
  <w:style w:type="character" w:customStyle="1" w:styleId="32">
    <w:name w:val="Основной текст с отступом 3 Знак"/>
    <w:link w:val="31"/>
    <w:uiPriority w:val="99"/>
    <w:semiHidden/>
    <w:locked/>
    <w:rPr>
      <w:rFonts w:cs="Times New Roman"/>
      <w:sz w:val="16"/>
      <w:szCs w:val="16"/>
    </w:rPr>
  </w:style>
  <w:style w:type="paragraph" w:styleId="28">
    <w:name w:val="Body Text 2"/>
    <w:basedOn w:val="a"/>
    <w:link w:val="29"/>
    <w:uiPriority w:val="99"/>
    <w:rsid w:val="00E93F17"/>
    <w:pPr>
      <w:ind w:right="-57"/>
    </w:pPr>
    <w:rPr>
      <w:sz w:val="22"/>
      <w:szCs w:val="22"/>
      <w:lang w:val="be-BY"/>
    </w:rPr>
  </w:style>
  <w:style w:type="character" w:customStyle="1" w:styleId="29">
    <w:name w:val="Основной текст 2 Знак"/>
    <w:link w:val="28"/>
    <w:uiPriority w:val="99"/>
    <w:semiHidden/>
    <w:locked/>
    <w:rPr>
      <w:rFonts w:cs="Times New Roman"/>
      <w:sz w:val="24"/>
      <w:szCs w:val="24"/>
    </w:rPr>
  </w:style>
  <w:style w:type="paragraph" w:styleId="33">
    <w:name w:val="Body Text 3"/>
    <w:basedOn w:val="a"/>
    <w:link w:val="34"/>
    <w:uiPriority w:val="99"/>
    <w:rsid w:val="00E93F17"/>
    <w:rPr>
      <w:sz w:val="28"/>
      <w:szCs w:val="28"/>
    </w:rPr>
  </w:style>
  <w:style w:type="character" w:customStyle="1" w:styleId="34">
    <w:name w:val="Основной текст 3 Знак"/>
    <w:link w:val="33"/>
    <w:uiPriority w:val="99"/>
    <w:semiHidden/>
    <w:locked/>
    <w:rPr>
      <w:rFonts w:cs="Times New Roman"/>
      <w:sz w:val="16"/>
      <w:szCs w:val="16"/>
    </w:rPr>
  </w:style>
  <w:style w:type="paragraph" w:styleId="2a">
    <w:name w:val="List 2"/>
    <w:basedOn w:val="a"/>
    <w:uiPriority w:val="99"/>
    <w:rsid w:val="00E93F17"/>
    <w:pPr>
      <w:ind w:left="566" w:hanging="283"/>
    </w:pPr>
  </w:style>
  <w:style w:type="paragraph" w:styleId="2">
    <w:name w:val="List Bullet 2"/>
    <w:basedOn w:val="a"/>
    <w:autoRedefine/>
    <w:uiPriority w:val="99"/>
    <w:rsid w:val="00E93F17"/>
    <w:pPr>
      <w:numPr>
        <w:numId w:val="6"/>
      </w:numPr>
      <w:tabs>
        <w:tab w:val="clear" w:pos="1080"/>
        <w:tab w:val="num" w:pos="643"/>
      </w:tabs>
      <w:ind w:left="643"/>
    </w:pPr>
  </w:style>
  <w:style w:type="paragraph" w:styleId="aff3">
    <w:name w:val="Normal Indent"/>
    <w:basedOn w:val="a"/>
    <w:uiPriority w:val="99"/>
    <w:rsid w:val="00E93F17"/>
    <w:pPr>
      <w:ind w:left="708"/>
    </w:pPr>
  </w:style>
  <w:style w:type="paragraph" w:customStyle="1" w:styleId="aff4">
    <w:name w:val="Краткий обратный адрес"/>
    <w:basedOn w:val="a"/>
    <w:uiPriority w:val="99"/>
    <w:rsid w:val="00E93F17"/>
  </w:style>
  <w:style w:type="paragraph" w:customStyle="1" w:styleId="2b">
    <w:name w:val="Титул2Заголовок"/>
    <w:basedOn w:val="a4"/>
    <w:next w:val="a4"/>
    <w:uiPriority w:val="99"/>
    <w:rsid w:val="00E93F17"/>
    <w:pPr>
      <w:spacing w:after="300" w:line="240" w:lineRule="auto"/>
      <w:ind w:firstLine="0"/>
      <w:jc w:val="center"/>
    </w:pPr>
    <w:rPr>
      <w:b/>
      <w:bCs/>
      <w:caps/>
      <w:sz w:val="32"/>
      <w:szCs w:val="32"/>
    </w:rPr>
  </w:style>
  <w:style w:type="paragraph" w:customStyle="1" w:styleId="aff5">
    <w:name w:val="ПояснЗаписка"/>
    <w:basedOn w:val="a"/>
    <w:next w:val="a"/>
    <w:uiPriority w:val="99"/>
    <w:rsid w:val="00E93F17"/>
    <w:pPr>
      <w:keepNext/>
      <w:autoSpaceDE w:val="0"/>
      <w:autoSpaceDN w:val="0"/>
      <w:adjustRightInd w:val="0"/>
      <w:spacing w:before="533" w:after="198"/>
      <w:jc w:val="center"/>
    </w:pPr>
    <w:rPr>
      <w:rFonts w:ascii="SchoolBook" w:hAnsi="SchoolBook" w:cs="SchoolBook"/>
      <w:b/>
      <w:bCs/>
      <w:caps/>
    </w:rPr>
  </w:style>
  <w:style w:type="paragraph" w:customStyle="1" w:styleId="aff6">
    <w:name w:val="Літаратура"/>
    <w:basedOn w:val="a"/>
    <w:uiPriority w:val="99"/>
    <w:rsid w:val="007D27F7"/>
    <w:pPr>
      <w:tabs>
        <w:tab w:val="left" w:pos="240"/>
      </w:tabs>
      <w:autoSpaceDE w:val="0"/>
      <w:autoSpaceDN w:val="0"/>
      <w:adjustRightInd w:val="0"/>
      <w:ind w:left="240" w:hanging="240"/>
      <w:jc w:val="both"/>
    </w:pPr>
    <w:rPr>
      <w:sz w:val="18"/>
      <w:szCs w:val="18"/>
    </w:rPr>
  </w:style>
  <w:style w:type="paragraph" w:styleId="aff7">
    <w:name w:val="Normal (Web)"/>
    <w:basedOn w:val="a"/>
    <w:uiPriority w:val="99"/>
    <w:rsid w:val="007F70C4"/>
    <w:pPr>
      <w:spacing w:before="100" w:beforeAutospacing="1" w:after="100" w:afterAutospacing="1"/>
    </w:pPr>
    <w:rPr>
      <w:color w:val="000000"/>
    </w:rPr>
  </w:style>
  <w:style w:type="paragraph" w:customStyle="1" w:styleId="5">
    <w:name w:val="Стиль5"/>
    <w:basedOn w:val="a"/>
    <w:uiPriority w:val="99"/>
    <w:rsid w:val="005D60F4"/>
    <w:pPr>
      <w:spacing w:line="288" w:lineRule="auto"/>
      <w:ind w:firstLine="426"/>
      <w:jc w:val="both"/>
    </w:pPr>
    <w:rPr>
      <w:color w:val="000000"/>
    </w:rPr>
  </w:style>
  <w:style w:type="paragraph" w:customStyle="1" w:styleId="Style9">
    <w:name w:val="Style9"/>
    <w:basedOn w:val="a"/>
    <w:uiPriority w:val="99"/>
    <w:rsid w:val="00F40FF7"/>
    <w:pPr>
      <w:widowControl w:val="0"/>
      <w:autoSpaceDE w:val="0"/>
      <w:autoSpaceDN w:val="0"/>
      <w:adjustRightInd w:val="0"/>
    </w:pPr>
  </w:style>
  <w:style w:type="paragraph" w:customStyle="1" w:styleId="aff8">
    <w:name w:val="Стиль"/>
    <w:uiPriority w:val="99"/>
    <w:rsid w:val="009F7249"/>
    <w:pPr>
      <w:widowControl w:val="0"/>
    </w:pPr>
  </w:style>
  <w:style w:type="character" w:customStyle="1" w:styleId="hps">
    <w:name w:val="hps"/>
    <w:rsid w:val="00360707"/>
  </w:style>
  <w:style w:type="paragraph" w:styleId="aff9">
    <w:name w:val="Balloon Text"/>
    <w:basedOn w:val="a"/>
    <w:link w:val="affa"/>
    <w:uiPriority w:val="99"/>
    <w:semiHidden/>
    <w:unhideWhenUsed/>
    <w:locked/>
    <w:rsid w:val="00C3066A"/>
    <w:rPr>
      <w:rFonts w:ascii="Tahoma" w:hAnsi="Tahoma" w:cs="Tahoma"/>
      <w:sz w:val="16"/>
      <w:szCs w:val="16"/>
    </w:rPr>
  </w:style>
  <w:style w:type="character" w:customStyle="1" w:styleId="affa">
    <w:name w:val="Текст выноски Знак"/>
    <w:link w:val="aff9"/>
    <w:uiPriority w:val="99"/>
    <w:semiHidden/>
    <w:rsid w:val="00C3066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757241">
      <w:bodyDiv w:val="1"/>
      <w:marLeft w:val="0"/>
      <w:marRight w:val="0"/>
      <w:marTop w:val="0"/>
      <w:marBottom w:val="0"/>
      <w:divBdr>
        <w:top w:val="none" w:sz="0" w:space="0" w:color="auto"/>
        <w:left w:val="none" w:sz="0" w:space="0" w:color="auto"/>
        <w:bottom w:val="none" w:sz="0" w:space="0" w:color="auto"/>
        <w:right w:val="none" w:sz="0" w:space="0" w:color="auto"/>
      </w:divBdr>
    </w:div>
    <w:div w:id="953899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18</Pages>
  <Words>5694</Words>
  <Characters>32462</Characters>
  <Application>Microsoft Office Word</Application>
  <DocSecurity>0</DocSecurity>
  <Lines>270</Lines>
  <Paragraphs>76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lpstr> </vt:lpstr>
    </vt:vector>
  </TitlesOfParts>
  <Company>БГУ</Company>
  <LinksUpToDate>false</LinksUpToDate>
  <CharactersWithSpaces>38080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LOL</dc:creator>
  <cp:keywords/>
  <dc:description>Оформление литературы!99 лит+58, 49 крыниц, 7 учебников? 05.12.2008</dc:description>
  <cp:lastModifiedBy>Papova Alena E.</cp:lastModifiedBy>
  <cp:revision>10</cp:revision>
  <cp:lastPrinted>2019-02-20T09:26:00Z</cp:lastPrinted>
  <dcterms:created xsi:type="dcterms:W3CDTF">2019-02-07T09:30:00Z</dcterms:created>
  <dcterms:modified xsi:type="dcterms:W3CDTF">2019-02-20T09:27:00Z</dcterms:modified>
</cp:coreProperties>
</file>